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9C0" w:rsidRDefault="00CD646A">
      <w:pPr>
        <w:spacing w:line="560" w:lineRule="exact"/>
        <w:rPr>
          <w:rFonts w:ascii="方正小标宋简体" w:eastAsia="方正小标宋简体" w:hAnsi="方正小标宋简体" w:cs="方正小标宋简体"/>
        </w:rPr>
      </w:pPr>
      <w:r>
        <w:rPr>
          <w:rFonts w:ascii="黑体" w:eastAsia="黑体" w:hAnsi="黑体" w:cs="黑体" w:hint="eastAsia"/>
          <w:color w:val="333333"/>
          <w:spacing w:val="8"/>
          <w:sz w:val="32"/>
          <w:szCs w:val="32"/>
          <w:shd w:val="clear" w:color="auto" w:fill="FFFFFF"/>
        </w:rPr>
        <w:t>附件</w:t>
      </w:r>
      <w:r>
        <w:rPr>
          <w:rFonts w:ascii="黑体" w:eastAsia="黑体" w:hAnsi="黑体" w:cs="黑体" w:hint="eastAsia"/>
          <w:color w:val="333333"/>
          <w:spacing w:val="8"/>
          <w:sz w:val="32"/>
          <w:szCs w:val="32"/>
          <w:shd w:val="clear" w:color="auto" w:fill="FFFFFF"/>
        </w:rPr>
        <w:t>1</w:t>
      </w:r>
      <w:r>
        <w:rPr>
          <w:rFonts w:ascii="方正小标宋简体" w:eastAsia="方正小标宋简体" w:hAnsi="方正小标宋简体" w:cs="方正小标宋简体" w:hint="eastAsia"/>
          <w:color w:val="333333"/>
          <w:spacing w:val="8"/>
          <w:sz w:val="32"/>
          <w:szCs w:val="32"/>
          <w:shd w:val="clear" w:color="auto" w:fill="FFFFFF"/>
        </w:rPr>
        <w:t>崇左</w:t>
      </w:r>
      <w:r>
        <w:rPr>
          <w:rFonts w:ascii="方正小标宋简体" w:eastAsia="方正小标宋简体" w:hAnsi="方正小标宋简体" w:cs="方正小标宋简体" w:hint="eastAsia"/>
          <w:color w:val="333333"/>
          <w:spacing w:val="8"/>
          <w:sz w:val="32"/>
          <w:szCs w:val="32"/>
          <w:shd w:val="clear" w:color="auto" w:fill="FFFFFF"/>
        </w:rPr>
        <w:t>市小微企业不动产登记费</w:t>
      </w:r>
      <w:r>
        <w:rPr>
          <w:rFonts w:ascii="方正小标宋简体" w:eastAsia="方正小标宋简体" w:hAnsi="方正小标宋简体" w:cs="方正小标宋简体" w:hint="eastAsia"/>
          <w:color w:val="333333"/>
          <w:spacing w:val="8"/>
          <w:sz w:val="32"/>
          <w:szCs w:val="32"/>
          <w:shd w:val="clear" w:color="auto" w:fill="FFFFFF"/>
        </w:rPr>
        <w:t>核对清</w:t>
      </w:r>
      <w:r>
        <w:rPr>
          <w:rFonts w:ascii="方正小标宋简体" w:eastAsia="方正小标宋简体" w:hAnsi="方正小标宋简体" w:cs="方正小标宋简体" w:hint="eastAsia"/>
          <w:color w:val="333333"/>
          <w:spacing w:val="8"/>
          <w:sz w:val="32"/>
          <w:szCs w:val="32"/>
          <w:shd w:val="clear" w:color="auto" w:fill="FFFFFF"/>
        </w:rPr>
        <w:t>单</w:t>
      </w:r>
    </w:p>
    <w:tbl>
      <w:tblPr>
        <w:tblW w:w="9405" w:type="dxa"/>
        <w:jc w:val="center"/>
        <w:tblLayout w:type="fixed"/>
        <w:tblLook w:val="04A0"/>
      </w:tblPr>
      <w:tblGrid>
        <w:gridCol w:w="669"/>
        <w:gridCol w:w="4102"/>
        <w:gridCol w:w="734"/>
        <w:gridCol w:w="3900"/>
      </w:tblGrid>
      <w:tr w:rsidR="006839C0">
        <w:trPr>
          <w:trHeight w:val="340"/>
          <w:jc w:val="center"/>
        </w:trPr>
        <w:tc>
          <w:tcPr>
            <w:tcW w:w="669"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rPr>
              <w:t>序号</w:t>
            </w:r>
          </w:p>
        </w:tc>
        <w:tc>
          <w:tcPr>
            <w:tcW w:w="4102"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rPr>
              <w:t>权利人</w:t>
            </w:r>
          </w:p>
        </w:tc>
        <w:tc>
          <w:tcPr>
            <w:tcW w:w="734"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center"/>
              <w:textAlignment w:val="center"/>
              <w:rPr>
                <w:rFonts w:ascii="宋体" w:hAnsi="宋体" w:cs="宋体"/>
                <w:b/>
                <w:bCs/>
                <w:color w:val="000000"/>
                <w:kern w:val="0"/>
                <w:sz w:val="24"/>
                <w:szCs w:val="24"/>
                <w:lang/>
              </w:rPr>
            </w:pPr>
            <w:r>
              <w:rPr>
                <w:rFonts w:ascii="宋体" w:hAnsi="宋体" w:cs="宋体" w:hint="eastAsia"/>
                <w:b/>
                <w:bCs/>
                <w:color w:val="000000"/>
                <w:kern w:val="0"/>
                <w:szCs w:val="21"/>
                <w:lang/>
              </w:rPr>
              <w:t>序号</w:t>
            </w:r>
          </w:p>
        </w:tc>
        <w:tc>
          <w:tcPr>
            <w:tcW w:w="3900"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center"/>
              <w:textAlignment w:val="center"/>
              <w:rPr>
                <w:rFonts w:ascii="宋体" w:hAnsi="宋体" w:cs="宋体"/>
                <w:b/>
                <w:bCs/>
                <w:color w:val="000000"/>
                <w:kern w:val="0"/>
                <w:sz w:val="24"/>
                <w:szCs w:val="24"/>
                <w:lang/>
              </w:rPr>
            </w:pPr>
            <w:r>
              <w:rPr>
                <w:rFonts w:ascii="宋体" w:hAnsi="宋体" w:cs="宋体" w:hint="eastAsia"/>
                <w:b/>
                <w:bCs/>
                <w:color w:val="000000"/>
                <w:kern w:val="0"/>
                <w:szCs w:val="21"/>
                <w:lang/>
              </w:rPr>
              <w:t>权利人</w:t>
            </w:r>
          </w:p>
        </w:tc>
      </w:tr>
      <w:tr w:rsidR="006839C0">
        <w:trPr>
          <w:trHeight w:val="400"/>
          <w:jc w:val="center"/>
        </w:trPr>
        <w:tc>
          <w:tcPr>
            <w:tcW w:w="669"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center"/>
              <w:textAlignment w:val="center"/>
              <w:rPr>
                <w:rFonts w:ascii="宋体" w:hAnsi="宋体" w:cs="宋体"/>
                <w:color w:val="000000"/>
                <w:szCs w:val="21"/>
              </w:rPr>
            </w:pPr>
            <w:r>
              <w:rPr>
                <w:rFonts w:ascii="宋体" w:hAnsi="宋体" w:cs="宋体" w:hint="eastAsia"/>
                <w:color w:val="000000"/>
                <w:kern w:val="0"/>
                <w:szCs w:val="21"/>
                <w:lang/>
              </w:rPr>
              <w:t>1</w:t>
            </w:r>
          </w:p>
        </w:tc>
        <w:tc>
          <w:tcPr>
            <w:tcW w:w="4102"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left"/>
              <w:textAlignment w:val="center"/>
              <w:rPr>
                <w:rFonts w:ascii="宋体" w:hAnsi="宋体" w:cs="宋体"/>
                <w:color w:val="000000"/>
                <w:szCs w:val="21"/>
              </w:rPr>
            </w:pPr>
            <w:r>
              <w:rPr>
                <w:rFonts w:ascii="宋体" w:hAnsi="宋体" w:cs="宋体" w:hint="eastAsia"/>
                <w:color w:val="000000"/>
                <w:kern w:val="0"/>
                <w:szCs w:val="21"/>
                <w:lang/>
              </w:rPr>
              <w:t>崇左市天添乳品厂</w:t>
            </w:r>
          </w:p>
        </w:tc>
        <w:tc>
          <w:tcPr>
            <w:tcW w:w="734"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center"/>
              <w:textAlignment w:val="center"/>
              <w:rPr>
                <w:rFonts w:ascii="宋体" w:hAnsi="宋体" w:cs="宋体"/>
                <w:color w:val="000000"/>
                <w:szCs w:val="21"/>
              </w:rPr>
            </w:pPr>
            <w:r>
              <w:rPr>
                <w:rFonts w:ascii="宋体" w:hAnsi="宋体" w:cs="宋体" w:hint="eastAsia"/>
                <w:color w:val="000000"/>
                <w:kern w:val="0"/>
                <w:szCs w:val="21"/>
                <w:lang/>
              </w:rPr>
              <w:t>30</w:t>
            </w:r>
          </w:p>
        </w:tc>
        <w:tc>
          <w:tcPr>
            <w:tcW w:w="3900"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left"/>
              <w:textAlignment w:val="center"/>
              <w:rPr>
                <w:rFonts w:ascii="宋体" w:hAnsi="宋体" w:cs="宋体"/>
                <w:color w:val="000000"/>
                <w:szCs w:val="21"/>
              </w:rPr>
            </w:pPr>
            <w:r>
              <w:rPr>
                <w:rFonts w:ascii="宋体" w:hAnsi="宋体" w:cs="宋体" w:hint="eastAsia"/>
                <w:color w:val="000000"/>
                <w:kern w:val="0"/>
                <w:szCs w:val="21"/>
                <w:lang/>
              </w:rPr>
              <w:t>广西百成房地产开发有限责任公司</w:t>
            </w:r>
          </w:p>
        </w:tc>
      </w:tr>
      <w:tr w:rsidR="006839C0">
        <w:trPr>
          <w:trHeight w:val="400"/>
          <w:jc w:val="center"/>
        </w:trPr>
        <w:tc>
          <w:tcPr>
            <w:tcW w:w="669"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center"/>
              <w:textAlignment w:val="center"/>
              <w:rPr>
                <w:rFonts w:ascii="宋体" w:hAnsi="宋体" w:cs="宋体"/>
                <w:color w:val="000000"/>
                <w:szCs w:val="21"/>
              </w:rPr>
            </w:pPr>
            <w:r>
              <w:rPr>
                <w:rFonts w:ascii="宋体" w:hAnsi="宋体" w:cs="宋体" w:hint="eastAsia"/>
                <w:color w:val="000000"/>
                <w:kern w:val="0"/>
                <w:szCs w:val="21"/>
                <w:lang/>
              </w:rPr>
              <w:t>2</w:t>
            </w:r>
          </w:p>
        </w:tc>
        <w:tc>
          <w:tcPr>
            <w:tcW w:w="4102"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left"/>
              <w:textAlignment w:val="center"/>
              <w:rPr>
                <w:rFonts w:ascii="宋体" w:hAnsi="宋体" w:cs="宋体"/>
                <w:color w:val="000000"/>
                <w:szCs w:val="21"/>
              </w:rPr>
            </w:pPr>
            <w:r>
              <w:rPr>
                <w:rFonts w:ascii="宋体" w:hAnsi="宋体" w:cs="宋体" w:hint="eastAsia"/>
                <w:color w:val="000000"/>
                <w:kern w:val="0"/>
                <w:szCs w:val="21"/>
                <w:lang/>
              </w:rPr>
              <w:t>广西亿豪房地产开发有限公司</w:t>
            </w:r>
          </w:p>
        </w:tc>
        <w:tc>
          <w:tcPr>
            <w:tcW w:w="734"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center"/>
              <w:textAlignment w:val="center"/>
              <w:rPr>
                <w:rFonts w:ascii="宋体" w:hAnsi="宋体" w:cs="宋体"/>
                <w:color w:val="000000"/>
                <w:szCs w:val="21"/>
              </w:rPr>
            </w:pPr>
            <w:r>
              <w:rPr>
                <w:rFonts w:ascii="宋体" w:hAnsi="宋体" w:cs="宋体" w:hint="eastAsia"/>
                <w:color w:val="000000"/>
                <w:kern w:val="0"/>
                <w:szCs w:val="21"/>
                <w:lang/>
              </w:rPr>
              <w:t>31</w:t>
            </w:r>
          </w:p>
        </w:tc>
        <w:tc>
          <w:tcPr>
            <w:tcW w:w="3900"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left"/>
              <w:textAlignment w:val="center"/>
              <w:rPr>
                <w:rFonts w:ascii="宋体" w:hAnsi="宋体" w:cs="宋体"/>
                <w:color w:val="000000"/>
                <w:szCs w:val="21"/>
              </w:rPr>
            </w:pPr>
            <w:r>
              <w:rPr>
                <w:rFonts w:ascii="宋体" w:hAnsi="宋体" w:cs="宋体" w:hint="eastAsia"/>
                <w:color w:val="000000"/>
                <w:kern w:val="0"/>
                <w:szCs w:val="21"/>
                <w:lang/>
              </w:rPr>
              <w:t>广西北流柳银村镇银行股份有限公司</w:t>
            </w:r>
          </w:p>
        </w:tc>
      </w:tr>
      <w:tr w:rsidR="006839C0">
        <w:trPr>
          <w:trHeight w:val="400"/>
          <w:jc w:val="center"/>
        </w:trPr>
        <w:tc>
          <w:tcPr>
            <w:tcW w:w="669"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center"/>
              <w:textAlignment w:val="center"/>
              <w:rPr>
                <w:rFonts w:ascii="宋体" w:hAnsi="宋体" w:cs="宋体"/>
                <w:color w:val="000000"/>
                <w:szCs w:val="21"/>
              </w:rPr>
            </w:pPr>
            <w:r>
              <w:rPr>
                <w:rFonts w:ascii="宋体" w:hAnsi="宋体" w:cs="宋体" w:hint="eastAsia"/>
                <w:color w:val="000000"/>
                <w:kern w:val="0"/>
                <w:szCs w:val="21"/>
                <w:lang/>
              </w:rPr>
              <w:t>3</w:t>
            </w:r>
          </w:p>
        </w:tc>
        <w:tc>
          <w:tcPr>
            <w:tcW w:w="4102"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left"/>
              <w:textAlignment w:val="center"/>
              <w:rPr>
                <w:rFonts w:ascii="宋体" w:hAnsi="宋体" w:cs="宋体"/>
                <w:color w:val="000000"/>
                <w:szCs w:val="21"/>
              </w:rPr>
            </w:pPr>
            <w:r>
              <w:rPr>
                <w:rFonts w:ascii="宋体" w:hAnsi="宋体" w:cs="宋体" w:hint="eastAsia"/>
                <w:color w:val="000000"/>
                <w:kern w:val="0"/>
                <w:szCs w:val="21"/>
                <w:lang/>
              </w:rPr>
              <w:t>广西万锦房地产开发有限责任公司</w:t>
            </w:r>
          </w:p>
        </w:tc>
        <w:tc>
          <w:tcPr>
            <w:tcW w:w="734"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center"/>
              <w:textAlignment w:val="center"/>
              <w:rPr>
                <w:rFonts w:ascii="宋体" w:hAnsi="宋体" w:cs="宋体"/>
                <w:color w:val="000000"/>
                <w:szCs w:val="21"/>
              </w:rPr>
            </w:pPr>
            <w:r>
              <w:rPr>
                <w:rFonts w:ascii="宋体" w:hAnsi="宋体" w:cs="宋体" w:hint="eastAsia"/>
                <w:color w:val="000000"/>
                <w:kern w:val="0"/>
                <w:szCs w:val="21"/>
                <w:lang/>
              </w:rPr>
              <w:t>32</w:t>
            </w:r>
          </w:p>
        </w:tc>
        <w:tc>
          <w:tcPr>
            <w:tcW w:w="3900"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left"/>
              <w:textAlignment w:val="center"/>
              <w:rPr>
                <w:rFonts w:ascii="宋体" w:hAnsi="宋体" w:cs="宋体"/>
                <w:color w:val="000000"/>
                <w:szCs w:val="21"/>
              </w:rPr>
            </w:pPr>
            <w:r>
              <w:rPr>
                <w:rFonts w:ascii="宋体" w:hAnsi="宋体" w:cs="宋体" w:hint="eastAsia"/>
                <w:color w:val="000000"/>
                <w:kern w:val="0"/>
                <w:szCs w:val="21"/>
                <w:lang/>
              </w:rPr>
              <w:t>大化瑶族自治县农村信用合作联社</w:t>
            </w:r>
          </w:p>
        </w:tc>
      </w:tr>
      <w:tr w:rsidR="006839C0">
        <w:trPr>
          <w:trHeight w:val="400"/>
          <w:jc w:val="center"/>
        </w:trPr>
        <w:tc>
          <w:tcPr>
            <w:tcW w:w="669"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center"/>
              <w:textAlignment w:val="center"/>
              <w:rPr>
                <w:rFonts w:ascii="宋体" w:hAnsi="宋体" w:cs="宋体"/>
                <w:color w:val="000000"/>
                <w:szCs w:val="21"/>
              </w:rPr>
            </w:pPr>
            <w:r>
              <w:rPr>
                <w:rFonts w:ascii="宋体" w:hAnsi="宋体" w:cs="宋体" w:hint="eastAsia"/>
                <w:color w:val="000000"/>
                <w:kern w:val="0"/>
                <w:szCs w:val="21"/>
                <w:lang/>
              </w:rPr>
              <w:t>4</w:t>
            </w:r>
          </w:p>
        </w:tc>
        <w:tc>
          <w:tcPr>
            <w:tcW w:w="4102"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left"/>
              <w:textAlignment w:val="center"/>
              <w:rPr>
                <w:rFonts w:ascii="宋体" w:hAnsi="宋体" w:cs="宋体"/>
                <w:color w:val="000000"/>
                <w:szCs w:val="21"/>
              </w:rPr>
            </w:pPr>
            <w:r>
              <w:rPr>
                <w:rFonts w:ascii="宋体" w:hAnsi="宋体" w:cs="宋体" w:hint="eastAsia"/>
                <w:color w:val="000000"/>
                <w:kern w:val="0"/>
                <w:szCs w:val="21"/>
                <w:lang/>
              </w:rPr>
              <w:t>广西龙州农村商业银行股份有限公司</w:t>
            </w:r>
          </w:p>
        </w:tc>
        <w:tc>
          <w:tcPr>
            <w:tcW w:w="734"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center"/>
              <w:textAlignment w:val="center"/>
              <w:rPr>
                <w:rFonts w:ascii="宋体" w:hAnsi="宋体" w:cs="宋体"/>
                <w:color w:val="000000"/>
                <w:szCs w:val="21"/>
              </w:rPr>
            </w:pPr>
            <w:r>
              <w:rPr>
                <w:rFonts w:ascii="宋体" w:hAnsi="宋体" w:cs="宋体" w:hint="eastAsia"/>
                <w:color w:val="000000"/>
                <w:kern w:val="0"/>
                <w:szCs w:val="21"/>
                <w:lang/>
              </w:rPr>
              <w:t>33</w:t>
            </w:r>
          </w:p>
        </w:tc>
        <w:tc>
          <w:tcPr>
            <w:tcW w:w="3900"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left"/>
              <w:textAlignment w:val="center"/>
              <w:rPr>
                <w:rFonts w:ascii="宋体" w:hAnsi="宋体" w:cs="宋体"/>
                <w:color w:val="000000"/>
                <w:szCs w:val="21"/>
              </w:rPr>
            </w:pPr>
            <w:r>
              <w:rPr>
                <w:rFonts w:ascii="宋体" w:hAnsi="宋体" w:cs="宋体" w:hint="eastAsia"/>
                <w:color w:val="000000"/>
                <w:kern w:val="0"/>
                <w:szCs w:val="21"/>
                <w:lang/>
              </w:rPr>
              <w:t>合山市农村信用合作联社</w:t>
            </w:r>
          </w:p>
        </w:tc>
      </w:tr>
      <w:tr w:rsidR="006839C0">
        <w:trPr>
          <w:trHeight w:val="400"/>
          <w:jc w:val="center"/>
        </w:trPr>
        <w:tc>
          <w:tcPr>
            <w:tcW w:w="669"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center"/>
              <w:textAlignment w:val="center"/>
              <w:rPr>
                <w:rFonts w:ascii="宋体" w:hAnsi="宋体" w:cs="宋体"/>
                <w:color w:val="000000"/>
                <w:szCs w:val="21"/>
              </w:rPr>
            </w:pPr>
            <w:r>
              <w:rPr>
                <w:rFonts w:ascii="宋体" w:hAnsi="宋体" w:cs="宋体" w:hint="eastAsia"/>
                <w:color w:val="000000"/>
                <w:kern w:val="0"/>
                <w:szCs w:val="21"/>
                <w:lang/>
              </w:rPr>
              <w:t>5</w:t>
            </w:r>
          </w:p>
        </w:tc>
        <w:tc>
          <w:tcPr>
            <w:tcW w:w="4102"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left"/>
              <w:textAlignment w:val="center"/>
              <w:rPr>
                <w:rFonts w:ascii="宋体" w:hAnsi="宋体" w:cs="宋体"/>
                <w:color w:val="000000"/>
                <w:szCs w:val="21"/>
              </w:rPr>
            </w:pPr>
            <w:r>
              <w:rPr>
                <w:rFonts w:ascii="宋体" w:hAnsi="宋体" w:cs="宋体" w:hint="eastAsia"/>
                <w:color w:val="000000"/>
                <w:kern w:val="0"/>
                <w:szCs w:val="21"/>
                <w:lang/>
              </w:rPr>
              <w:t>广西崇左市凯源酒业化工有限公司</w:t>
            </w:r>
          </w:p>
        </w:tc>
        <w:tc>
          <w:tcPr>
            <w:tcW w:w="734"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center"/>
              <w:textAlignment w:val="center"/>
              <w:rPr>
                <w:rFonts w:ascii="宋体" w:hAnsi="宋体" w:cs="宋体"/>
                <w:color w:val="000000"/>
                <w:szCs w:val="21"/>
              </w:rPr>
            </w:pPr>
            <w:r>
              <w:rPr>
                <w:rFonts w:ascii="宋体" w:hAnsi="宋体" w:cs="宋体" w:hint="eastAsia"/>
                <w:color w:val="000000"/>
                <w:kern w:val="0"/>
                <w:szCs w:val="21"/>
                <w:lang/>
              </w:rPr>
              <w:t>34</w:t>
            </w:r>
          </w:p>
        </w:tc>
        <w:tc>
          <w:tcPr>
            <w:tcW w:w="3900"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left"/>
              <w:textAlignment w:val="center"/>
              <w:rPr>
                <w:rFonts w:ascii="宋体" w:hAnsi="宋体" w:cs="宋体"/>
                <w:color w:val="000000"/>
                <w:szCs w:val="21"/>
              </w:rPr>
            </w:pPr>
            <w:r>
              <w:rPr>
                <w:rFonts w:ascii="宋体" w:hAnsi="宋体" w:cs="宋体" w:hint="eastAsia"/>
                <w:color w:val="000000"/>
                <w:kern w:val="0"/>
                <w:szCs w:val="21"/>
                <w:lang/>
              </w:rPr>
              <w:t>宾阳县鸿际商贸有限公司</w:t>
            </w:r>
          </w:p>
        </w:tc>
      </w:tr>
      <w:tr w:rsidR="006839C0">
        <w:trPr>
          <w:trHeight w:val="400"/>
          <w:jc w:val="center"/>
        </w:trPr>
        <w:tc>
          <w:tcPr>
            <w:tcW w:w="669"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center"/>
              <w:textAlignment w:val="center"/>
              <w:rPr>
                <w:rFonts w:ascii="宋体" w:hAnsi="宋体" w:cs="宋体"/>
                <w:color w:val="000000"/>
                <w:szCs w:val="21"/>
              </w:rPr>
            </w:pPr>
            <w:r>
              <w:rPr>
                <w:rFonts w:ascii="宋体" w:hAnsi="宋体" w:cs="宋体" w:hint="eastAsia"/>
                <w:color w:val="000000"/>
                <w:kern w:val="0"/>
                <w:szCs w:val="21"/>
                <w:lang/>
              </w:rPr>
              <w:t>6</w:t>
            </w:r>
          </w:p>
        </w:tc>
        <w:tc>
          <w:tcPr>
            <w:tcW w:w="4102"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left"/>
              <w:textAlignment w:val="center"/>
              <w:rPr>
                <w:rFonts w:ascii="宋体" w:hAnsi="宋体" w:cs="宋体"/>
                <w:color w:val="000000"/>
                <w:szCs w:val="21"/>
              </w:rPr>
            </w:pPr>
            <w:r>
              <w:rPr>
                <w:rFonts w:ascii="宋体" w:hAnsi="宋体" w:cs="宋体" w:hint="eastAsia"/>
                <w:color w:val="000000"/>
                <w:kern w:val="0"/>
                <w:szCs w:val="21"/>
                <w:lang/>
              </w:rPr>
              <w:t>扶绥深通村镇银行有限责任公司</w:t>
            </w:r>
          </w:p>
        </w:tc>
        <w:tc>
          <w:tcPr>
            <w:tcW w:w="734"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center"/>
              <w:textAlignment w:val="center"/>
              <w:rPr>
                <w:rFonts w:ascii="宋体" w:hAnsi="宋体" w:cs="宋体"/>
                <w:color w:val="000000"/>
                <w:szCs w:val="21"/>
              </w:rPr>
            </w:pPr>
            <w:r>
              <w:rPr>
                <w:rFonts w:ascii="宋体" w:hAnsi="宋体" w:cs="宋体" w:hint="eastAsia"/>
                <w:color w:val="000000"/>
                <w:kern w:val="0"/>
                <w:szCs w:val="21"/>
                <w:lang/>
              </w:rPr>
              <w:t>35</w:t>
            </w:r>
          </w:p>
        </w:tc>
        <w:tc>
          <w:tcPr>
            <w:tcW w:w="3900"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left"/>
              <w:textAlignment w:val="center"/>
              <w:rPr>
                <w:rFonts w:ascii="宋体" w:hAnsi="宋体" w:cs="宋体"/>
                <w:color w:val="000000"/>
                <w:szCs w:val="21"/>
              </w:rPr>
            </w:pPr>
            <w:r>
              <w:rPr>
                <w:rFonts w:ascii="宋体" w:hAnsi="宋体" w:cs="宋体" w:hint="eastAsia"/>
                <w:color w:val="000000"/>
                <w:kern w:val="0"/>
                <w:szCs w:val="21"/>
                <w:lang/>
              </w:rPr>
              <w:t>崇左市淏鑫房地产开发有限公司</w:t>
            </w:r>
          </w:p>
        </w:tc>
      </w:tr>
      <w:tr w:rsidR="006839C0">
        <w:trPr>
          <w:trHeight w:val="400"/>
          <w:jc w:val="center"/>
        </w:trPr>
        <w:tc>
          <w:tcPr>
            <w:tcW w:w="669"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center"/>
              <w:textAlignment w:val="center"/>
              <w:rPr>
                <w:rFonts w:ascii="宋体" w:hAnsi="宋体" w:cs="宋体"/>
                <w:color w:val="000000"/>
                <w:szCs w:val="21"/>
              </w:rPr>
            </w:pPr>
            <w:r>
              <w:rPr>
                <w:rFonts w:ascii="宋体" w:hAnsi="宋体" w:cs="宋体" w:hint="eastAsia"/>
                <w:color w:val="000000"/>
                <w:kern w:val="0"/>
                <w:szCs w:val="21"/>
                <w:lang/>
              </w:rPr>
              <w:t>7</w:t>
            </w:r>
          </w:p>
        </w:tc>
        <w:tc>
          <w:tcPr>
            <w:tcW w:w="4102"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left"/>
              <w:textAlignment w:val="center"/>
              <w:rPr>
                <w:rFonts w:ascii="宋体" w:hAnsi="宋体" w:cs="宋体"/>
                <w:color w:val="000000"/>
                <w:szCs w:val="21"/>
              </w:rPr>
            </w:pPr>
            <w:r>
              <w:rPr>
                <w:rFonts w:ascii="宋体" w:hAnsi="宋体" w:cs="宋体" w:hint="eastAsia"/>
                <w:color w:val="000000"/>
                <w:kern w:val="0"/>
                <w:szCs w:val="21"/>
                <w:lang/>
              </w:rPr>
              <w:t>广西崇左源盛房地产开发有限公司</w:t>
            </w:r>
          </w:p>
        </w:tc>
        <w:tc>
          <w:tcPr>
            <w:tcW w:w="734"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center"/>
              <w:textAlignment w:val="center"/>
              <w:rPr>
                <w:rFonts w:ascii="宋体" w:hAnsi="宋体" w:cs="宋体"/>
                <w:color w:val="000000"/>
                <w:szCs w:val="21"/>
              </w:rPr>
            </w:pPr>
            <w:r>
              <w:rPr>
                <w:rFonts w:ascii="宋体" w:hAnsi="宋体" w:cs="宋体" w:hint="eastAsia"/>
                <w:color w:val="000000"/>
                <w:kern w:val="0"/>
                <w:szCs w:val="21"/>
                <w:lang/>
              </w:rPr>
              <w:t>36</w:t>
            </w:r>
          </w:p>
        </w:tc>
        <w:tc>
          <w:tcPr>
            <w:tcW w:w="3900"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left"/>
              <w:textAlignment w:val="center"/>
              <w:rPr>
                <w:rFonts w:ascii="宋体" w:hAnsi="宋体" w:cs="宋体"/>
                <w:color w:val="000000"/>
                <w:szCs w:val="21"/>
              </w:rPr>
            </w:pPr>
            <w:r>
              <w:rPr>
                <w:rFonts w:ascii="宋体" w:hAnsi="宋体" w:cs="宋体" w:hint="eastAsia"/>
                <w:color w:val="000000"/>
                <w:kern w:val="0"/>
                <w:szCs w:val="21"/>
                <w:lang/>
              </w:rPr>
              <w:t>广西怡川房地产开发有限公司</w:t>
            </w:r>
          </w:p>
        </w:tc>
      </w:tr>
      <w:tr w:rsidR="006839C0">
        <w:trPr>
          <w:trHeight w:val="400"/>
          <w:jc w:val="center"/>
        </w:trPr>
        <w:tc>
          <w:tcPr>
            <w:tcW w:w="669"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center"/>
              <w:textAlignment w:val="center"/>
              <w:rPr>
                <w:rFonts w:ascii="宋体" w:hAnsi="宋体" w:cs="宋体"/>
                <w:color w:val="000000"/>
                <w:szCs w:val="21"/>
              </w:rPr>
            </w:pPr>
            <w:r>
              <w:rPr>
                <w:rFonts w:ascii="宋体" w:hAnsi="宋体" w:cs="宋体" w:hint="eastAsia"/>
                <w:color w:val="000000"/>
                <w:kern w:val="0"/>
                <w:szCs w:val="21"/>
                <w:lang/>
              </w:rPr>
              <w:t>8</w:t>
            </w:r>
          </w:p>
        </w:tc>
        <w:tc>
          <w:tcPr>
            <w:tcW w:w="4102"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left"/>
              <w:textAlignment w:val="center"/>
              <w:rPr>
                <w:rFonts w:ascii="宋体" w:hAnsi="宋体" w:cs="宋体"/>
                <w:color w:val="000000"/>
                <w:szCs w:val="21"/>
              </w:rPr>
            </w:pPr>
            <w:r>
              <w:rPr>
                <w:rFonts w:ascii="宋体" w:hAnsi="宋体" w:cs="宋体" w:hint="eastAsia"/>
                <w:color w:val="000000"/>
                <w:kern w:val="0"/>
                <w:szCs w:val="21"/>
                <w:lang/>
              </w:rPr>
              <w:t>中国移动通信集团有限公司广西分公司</w:t>
            </w:r>
          </w:p>
        </w:tc>
        <w:tc>
          <w:tcPr>
            <w:tcW w:w="734"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center"/>
              <w:textAlignment w:val="center"/>
              <w:rPr>
                <w:rFonts w:ascii="宋体" w:hAnsi="宋体" w:cs="宋体"/>
                <w:color w:val="000000"/>
                <w:szCs w:val="21"/>
              </w:rPr>
            </w:pPr>
            <w:r>
              <w:rPr>
                <w:rFonts w:ascii="宋体" w:hAnsi="宋体" w:cs="宋体" w:hint="eastAsia"/>
                <w:color w:val="000000"/>
                <w:kern w:val="0"/>
                <w:szCs w:val="21"/>
                <w:lang/>
              </w:rPr>
              <w:t>37</w:t>
            </w:r>
          </w:p>
        </w:tc>
        <w:tc>
          <w:tcPr>
            <w:tcW w:w="3900"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left"/>
              <w:textAlignment w:val="center"/>
              <w:rPr>
                <w:rFonts w:ascii="宋体" w:hAnsi="宋体" w:cs="宋体"/>
                <w:color w:val="000000"/>
                <w:szCs w:val="21"/>
              </w:rPr>
            </w:pPr>
            <w:r>
              <w:rPr>
                <w:rFonts w:ascii="宋体" w:hAnsi="宋体" w:cs="宋体" w:hint="eastAsia"/>
                <w:color w:val="000000"/>
                <w:kern w:val="0"/>
                <w:szCs w:val="21"/>
                <w:lang/>
              </w:rPr>
              <w:t>崇左市碧桂园房地产开发有限公司</w:t>
            </w:r>
          </w:p>
        </w:tc>
      </w:tr>
      <w:tr w:rsidR="006839C0">
        <w:trPr>
          <w:trHeight w:val="400"/>
          <w:jc w:val="center"/>
        </w:trPr>
        <w:tc>
          <w:tcPr>
            <w:tcW w:w="669"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center"/>
              <w:textAlignment w:val="center"/>
              <w:rPr>
                <w:rFonts w:ascii="宋体" w:hAnsi="宋体" w:cs="宋体"/>
                <w:color w:val="000000"/>
                <w:szCs w:val="21"/>
              </w:rPr>
            </w:pPr>
            <w:r>
              <w:rPr>
                <w:rFonts w:ascii="宋体" w:hAnsi="宋体" w:cs="宋体" w:hint="eastAsia"/>
                <w:color w:val="000000"/>
                <w:kern w:val="0"/>
                <w:szCs w:val="21"/>
                <w:lang/>
              </w:rPr>
              <w:t>9</w:t>
            </w:r>
          </w:p>
        </w:tc>
        <w:tc>
          <w:tcPr>
            <w:tcW w:w="4102"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left"/>
              <w:textAlignment w:val="center"/>
              <w:rPr>
                <w:rFonts w:ascii="宋体" w:hAnsi="宋体" w:cs="宋体"/>
                <w:color w:val="000000"/>
                <w:szCs w:val="21"/>
              </w:rPr>
            </w:pPr>
            <w:r>
              <w:rPr>
                <w:rFonts w:ascii="宋体" w:hAnsi="宋体" w:cs="宋体" w:hint="eastAsia"/>
                <w:color w:val="000000"/>
                <w:kern w:val="0"/>
                <w:szCs w:val="21"/>
                <w:lang/>
              </w:rPr>
              <w:t>大新县德天通达小额贷款有限公司</w:t>
            </w:r>
          </w:p>
        </w:tc>
        <w:tc>
          <w:tcPr>
            <w:tcW w:w="734"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center"/>
              <w:textAlignment w:val="center"/>
              <w:rPr>
                <w:rFonts w:ascii="宋体" w:hAnsi="宋体" w:cs="宋体"/>
                <w:color w:val="000000"/>
                <w:szCs w:val="21"/>
              </w:rPr>
            </w:pPr>
            <w:r>
              <w:rPr>
                <w:rFonts w:ascii="宋体" w:hAnsi="宋体" w:cs="宋体" w:hint="eastAsia"/>
                <w:color w:val="000000"/>
                <w:kern w:val="0"/>
                <w:szCs w:val="21"/>
                <w:lang/>
              </w:rPr>
              <w:t>38</w:t>
            </w:r>
          </w:p>
        </w:tc>
        <w:tc>
          <w:tcPr>
            <w:tcW w:w="3900"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left"/>
              <w:textAlignment w:val="center"/>
              <w:rPr>
                <w:rFonts w:ascii="宋体" w:hAnsi="宋体" w:cs="宋体"/>
                <w:color w:val="000000"/>
                <w:szCs w:val="21"/>
              </w:rPr>
            </w:pPr>
            <w:r>
              <w:rPr>
                <w:rFonts w:ascii="宋体" w:hAnsi="宋体" w:cs="宋体" w:hint="eastAsia"/>
                <w:color w:val="000000"/>
                <w:kern w:val="0"/>
                <w:szCs w:val="21"/>
                <w:lang/>
              </w:rPr>
              <w:t>广西康宇装饰材料有限公司</w:t>
            </w:r>
          </w:p>
        </w:tc>
      </w:tr>
      <w:tr w:rsidR="006839C0">
        <w:trPr>
          <w:trHeight w:val="400"/>
          <w:jc w:val="center"/>
        </w:trPr>
        <w:tc>
          <w:tcPr>
            <w:tcW w:w="669"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center"/>
              <w:textAlignment w:val="center"/>
              <w:rPr>
                <w:rFonts w:ascii="宋体" w:hAnsi="宋体" w:cs="宋体"/>
                <w:color w:val="000000"/>
                <w:szCs w:val="21"/>
              </w:rPr>
            </w:pPr>
            <w:r>
              <w:rPr>
                <w:rFonts w:ascii="宋体" w:hAnsi="宋体" w:cs="宋体" w:hint="eastAsia"/>
                <w:color w:val="000000"/>
                <w:kern w:val="0"/>
                <w:szCs w:val="21"/>
                <w:lang/>
              </w:rPr>
              <w:t>10</w:t>
            </w:r>
          </w:p>
        </w:tc>
        <w:tc>
          <w:tcPr>
            <w:tcW w:w="4102"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left"/>
              <w:textAlignment w:val="center"/>
              <w:rPr>
                <w:rFonts w:ascii="宋体" w:hAnsi="宋体" w:cs="宋体"/>
                <w:color w:val="000000"/>
                <w:szCs w:val="21"/>
              </w:rPr>
            </w:pPr>
            <w:r>
              <w:rPr>
                <w:rFonts w:ascii="宋体" w:hAnsi="宋体" w:cs="宋体" w:hint="eastAsia"/>
                <w:color w:val="000000"/>
                <w:kern w:val="0"/>
                <w:szCs w:val="21"/>
                <w:lang/>
              </w:rPr>
              <w:t>广西崇左市万隆投资有限公司</w:t>
            </w:r>
          </w:p>
        </w:tc>
        <w:tc>
          <w:tcPr>
            <w:tcW w:w="734"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center"/>
              <w:textAlignment w:val="center"/>
              <w:rPr>
                <w:rFonts w:ascii="宋体" w:hAnsi="宋体" w:cs="宋体"/>
                <w:color w:val="000000"/>
                <w:szCs w:val="21"/>
              </w:rPr>
            </w:pPr>
            <w:r>
              <w:rPr>
                <w:rFonts w:ascii="宋体" w:hAnsi="宋体" w:cs="宋体" w:hint="eastAsia"/>
                <w:color w:val="000000"/>
                <w:kern w:val="0"/>
                <w:szCs w:val="21"/>
                <w:lang/>
              </w:rPr>
              <w:t>39</w:t>
            </w:r>
          </w:p>
        </w:tc>
        <w:tc>
          <w:tcPr>
            <w:tcW w:w="3900"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left"/>
              <w:textAlignment w:val="center"/>
              <w:rPr>
                <w:rFonts w:ascii="宋体" w:hAnsi="宋体" w:cs="宋体"/>
                <w:color w:val="000000"/>
                <w:szCs w:val="21"/>
              </w:rPr>
            </w:pPr>
            <w:r>
              <w:rPr>
                <w:rFonts w:ascii="宋体" w:hAnsi="宋体" w:cs="宋体" w:hint="eastAsia"/>
                <w:color w:val="000000"/>
                <w:kern w:val="0"/>
                <w:szCs w:val="21"/>
                <w:lang/>
              </w:rPr>
              <w:t>广西祥丰木业有限公司</w:t>
            </w:r>
          </w:p>
        </w:tc>
      </w:tr>
      <w:tr w:rsidR="006839C0">
        <w:trPr>
          <w:trHeight w:val="400"/>
          <w:jc w:val="center"/>
        </w:trPr>
        <w:tc>
          <w:tcPr>
            <w:tcW w:w="669"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center"/>
              <w:textAlignment w:val="center"/>
              <w:rPr>
                <w:rFonts w:ascii="宋体" w:hAnsi="宋体" w:cs="宋体"/>
                <w:color w:val="000000"/>
                <w:szCs w:val="21"/>
              </w:rPr>
            </w:pPr>
            <w:r>
              <w:rPr>
                <w:rFonts w:ascii="宋体" w:hAnsi="宋体" w:cs="宋体" w:hint="eastAsia"/>
                <w:color w:val="000000"/>
                <w:kern w:val="0"/>
                <w:szCs w:val="21"/>
                <w:lang/>
              </w:rPr>
              <w:t>11</w:t>
            </w:r>
          </w:p>
        </w:tc>
        <w:tc>
          <w:tcPr>
            <w:tcW w:w="4102"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left"/>
              <w:textAlignment w:val="center"/>
              <w:rPr>
                <w:rFonts w:ascii="宋体" w:hAnsi="宋体" w:cs="宋体"/>
                <w:color w:val="000000"/>
                <w:szCs w:val="21"/>
              </w:rPr>
            </w:pPr>
            <w:r>
              <w:rPr>
                <w:rFonts w:ascii="宋体" w:hAnsi="宋体" w:cs="宋体" w:hint="eastAsia"/>
                <w:color w:val="000000"/>
                <w:kern w:val="0"/>
                <w:szCs w:val="21"/>
                <w:lang/>
              </w:rPr>
              <w:t>广西万展房地产开发有限责任公司</w:t>
            </w:r>
          </w:p>
        </w:tc>
        <w:tc>
          <w:tcPr>
            <w:tcW w:w="734"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center"/>
              <w:textAlignment w:val="center"/>
              <w:rPr>
                <w:rFonts w:ascii="宋体" w:hAnsi="宋体" w:cs="宋体"/>
                <w:color w:val="000000"/>
                <w:szCs w:val="21"/>
              </w:rPr>
            </w:pPr>
            <w:r>
              <w:rPr>
                <w:rFonts w:ascii="宋体" w:hAnsi="宋体" w:cs="宋体" w:hint="eastAsia"/>
                <w:color w:val="000000"/>
                <w:kern w:val="0"/>
                <w:szCs w:val="21"/>
                <w:lang/>
              </w:rPr>
              <w:t>40</w:t>
            </w:r>
          </w:p>
        </w:tc>
        <w:tc>
          <w:tcPr>
            <w:tcW w:w="3900"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left"/>
              <w:textAlignment w:val="center"/>
              <w:rPr>
                <w:rFonts w:ascii="宋体" w:hAnsi="宋体" w:cs="宋体"/>
                <w:color w:val="000000"/>
                <w:szCs w:val="21"/>
              </w:rPr>
            </w:pPr>
            <w:r>
              <w:rPr>
                <w:rFonts w:ascii="宋体" w:hAnsi="宋体" w:cs="宋体" w:hint="eastAsia"/>
                <w:color w:val="000000"/>
                <w:kern w:val="0"/>
                <w:szCs w:val="21"/>
                <w:lang/>
              </w:rPr>
              <w:t>北流市农村信用合作联社</w:t>
            </w:r>
          </w:p>
        </w:tc>
      </w:tr>
      <w:tr w:rsidR="006839C0">
        <w:trPr>
          <w:trHeight w:val="400"/>
          <w:jc w:val="center"/>
        </w:trPr>
        <w:tc>
          <w:tcPr>
            <w:tcW w:w="669"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center"/>
              <w:textAlignment w:val="center"/>
              <w:rPr>
                <w:rFonts w:ascii="宋体" w:hAnsi="宋体" w:cs="宋体"/>
                <w:color w:val="000000"/>
                <w:szCs w:val="21"/>
              </w:rPr>
            </w:pPr>
            <w:r>
              <w:rPr>
                <w:rFonts w:ascii="宋体" w:hAnsi="宋体" w:cs="宋体" w:hint="eastAsia"/>
                <w:color w:val="000000"/>
                <w:kern w:val="0"/>
                <w:szCs w:val="21"/>
                <w:lang/>
              </w:rPr>
              <w:t>12</w:t>
            </w:r>
          </w:p>
        </w:tc>
        <w:tc>
          <w:tcPr>
            <w:tcW w:w="4102"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left"/>
              <w:textAlignment w:val="center"/>
              <w:rPr>
                <w:rFonts w:ascii="宋体" w:hAnsi="宋体" w:cs="宋体"/>
                <w:color w:val="000000"/>
                <w:szCs w:val="21"/>
              </w:rPr>
            </w:pPr>
            <w:r>
              <w:rPr>
                <w:rFonts w:ascii="宋体" w:hAnsi="宋体" w:cs="宋体" w:hint="eastAsia"/>
                <w:color w:val="000000"/>
                <w:kern w:val="0"/>
                <w:szCs w:val="21"/>
                <w:lang/>
              </w:rPr>
              <w:t>北流市嘉年华农业开发有限公司</w:t>
            </w:r>
          </w:p>
        </w:tc>
        <w:tc>
          <w:tcPr>
            <w:tcW w:w="734"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center"/>
              <w:textAlignment w:val="center"/>
              <w:rPr>
                <w:rFonts w:ascii="宋体" w:hAnsi="宋体" w:cs="宋体"/>
                <w:color w:val="000000"/>
                <w:szCs w:val="21"/>
              </w:rPr>
            </w:pPr>
            <w:r>
              <w:rPr>
                <w:rFonts w:ascii="宋体" w:hAnsi="宋体" w:cs="宋体" w:hint="eastAsia"/>
                <w:color w:val="000000"/>
                <w:kern w:val="0"/>
                <w:szCs w:val="21"/>
                <w:lang/>
              </w:rPr>
              <w:t>41</w:t>
            </w:r>
          </w:p>
        </w:tc>
        <w:tc>
          <w:tcPr>
            <w:tcW w:w="3900"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left"/>
              <w:textAlignment w:val="center"/>
              <w:rPr>
                <w:rFonts w:ascii="宋体" w:hAnsi="宋体" w:cs="宋体"/>
                <w:color w:val="000000"/>
                <w:szCs w:val="21"/>
              </w:rPr>
            </w:pPr>
            <w:r>
              <w:rPr>
                <w:rFonts w:ascii="宋体" w:hAnsi="宋体" w:cs="宋体" w:hint="eastAsia"/>
                <w:color w:val="000000"/>
                <w:kern w:val="0"/>
                <w:szCs w:val="21"/>
                <w:lang/>
              </w:rPr>
              <w:t>玉林市区农村信用合作联社</w:t>
            </w:r>
          </w:p>
        </w:tc>
      </w:tr>
      <w:tr w:rsidR="006839C0">
        <w:trPr>
          <w:trHeight w:val="400"/>
          <w:jc w:val="center"/>
        </w:trPr>
        <w:tc>
          <w:tcPr>
            <w:tcW w:w="669"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center"/>
              <w:textAlignment w:val="center"/>
              <w:rPr>
                <w:rFonts w:ascii="宋体" w:hAnsi="宋体" w:cs="宋体"/>
                <w:color w:val="000000"/>
                <w:szCs w:val="21"/>
              </w:rPr>
            </w:pPr>
            <w:r>
              <w:rPr>
                <w:rFonts w:ascii="宋体" w:hAnsi="宋体" w:cs="宋体" w:hint="eastAsia"/>
                <w:color w:val="000000"/>
                <w:kern w:val="0"/>
                <w:szCs w:val="21"/>
                <w:lang/>
              </w:rPr>
              <w:t>13</w:t>
            </w:r>
          </w:p>
        </w:tc>
        <w:tc>
          <w:tcPr>
            <w:tcW w:w="4102"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left"/>
              <w:textAlignment w:val="center"/>
              <w:rPr>
                <w:rFonts w:ascii="宋体" w:hAnsi="宋体" w:cs="宋体"/>
                <w:color w:val="000000"/>
                <w:szCs w:val="21"/>
              </w:rPr>
            </w:pPr>
            <w:r>
              <w:rPr>
                <w:rFonts w:ascii="宋体" w:hAnsi="宋体" w:cs="宋体" w:hint="eastAsia"/>
                <w:color w:val="000000"/>
                <w:kern w:val="0"/>
                <w:szCs w:val="21"/>
                <w:lang/>
              </w:rPr>
              <w:t>崇左市金海岸包装印刷有限公司</w:t>
            </w:r>
          </w:p>
        </w:tc>
        <w:tc>
          <w:tcPr>
            <w:tcW w:w="734"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center"/>
              <w:textAlignment w:val="center"/>
              <w:rPr>
                <w:rFonts w:ascii="宋体" w:hAnsi="宋体" w:cs="宋体"/>
                <w:color w:val="000000"/>
                <w:szCs w:val="21"/>
              </w:rPr>
            </w:pPr>
            <w:r>
              <w:rPr>
                <w:rFonts w:ascii="宋体" w:hAnsi="宋体" w:cs="宋体" w:hint="eastAsia"/>
                <w:color w:val="000000"/>
                <w:kern w:val="0"/>
                <w:szCs w:val="21"/>
                <w:lang/>
              </w:rPr>
              <w:t>42</w:t>
            </w:r>
          </w:p>
        </w:tc>
        <w:tc>
          <w:tcPr>
            <w:tcW w:w="3900"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left"/>
              <w:textAlignment w:val="center"/>
              <w:rPr>
                <w:rFonts w:ascii="宋体" w:hAnsi="宋体" w:cs="宋体"/>
                <w:color w:val="000000"/>
                <w:szCs w:val="21"/>
              </w:rPr>
            </w:pPr>
            <w:r>
              <w:rPr>
                <w:rFonts w:ascii="宋体" w:hAnsi="宋体" w:cs="宋体" w:hint="eastAsia"/>
                <w:color w:val="000000"/>
                <w:kern w:val="0"/>
                <w:szCs w:val="21"/>
                <w:lang/>
              </w:rPr>
              <w:t>广西象州农村合作银行</w:t>
            </w:r>
          </w:p>
        </w:tc>
      </w:tr>
      <w:tr w:rsidR="006839C0">
        <w:trPr>
          <w:trHeight w:val="400"/>
          <w:jc w:val="center"/>
        </w:trPr>
        <w:tc>
          <w:tcPr>
            <w:tcW w:w="669"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center"/>
              <w:textAlignment w:val="center"/>
              <w:rPr>
                <w:rFonts w:ascii="宋体" w:hAnsi="宋体" w:cs="宋体"/>
                <w:color w:val="000000"/>
                <w:szCs w:val="21"/>
              </w:rPr>
            </w:pPr>
            <w:r>
              <w:rPr>
                <w:rFonts w:ascii="宋体" w:hAnsi="宋体" w:cs="宋体" w:hint="eastAsia"/>
                <w:color w:val="000000"/>
                <w:kern w:val="0"/>
                <w:szCs w:val="21"/>
                <w:lang/>
              </w:rPr>
              <w:t>14</w:t>
            </w:r>
          </w:p>
        </w:tc>
        <w:tc>
          <w:tcPr>
            <w:tcW w:w="4102"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left"/>
              <w:textAlignment w:val="center"/>
              <w:rPr>
                <w:rFonts w:ascii="宋体" w:hAnsi="宋体" w:cs="宋体"/>
                <w:color w:val="000000"/>
                <w:szCs w:val="21"/>
              </w:rPr>
            </w:pPr>
            <w:r>
              <w:rPr>
                <w:rFonts w:ascii="宋体" w:hAnsi="宋体" w:cs="宋体" w:hint="eastAsia"/>
                <w:color w:val="000000"/>
                <w:kern w:val="0"/>
                <w:szCs w:val="21"/>
                <w:lang/>
              </w:rPr>
              <w:t>南宁市小微企业融资担保有限公司</w:t>
            </w:r>
          </w:p>
        </w:tc>
        <w:tc>
          <w:tcPr>
            <w:tcW w:w="734"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center"/>
              <w:textAlignment w:val="center"/>
              <w:rPr>
                <w:rFonts w:ascii="宋体" w:hAnsi="宋体" w:cs="宋体"/>
                <w:color w:val="000000"/>
                <w:szCs w:val="21"/>
              </w:rPr>
            </w:pPr>
            <w:r>
              <w:rPr>
                <w:rFonts w:ascii="宋体" w:hAnsi="宋体" w:cs="宋体" w:hint="eastAsia"/>
                <w:color w:val="000000"/>
                <w:kern w:val="0"/>
                <w:szCs w:val="21"/>
                <w:lang/>
              </w:rPr>
              <w:t>43</w:t>
            </w:r>
          </w:p>
        </w:tc>
        <w:tc>
          <w:tcPr>
            <w:tcW w:w="3900"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left"/>
              <w:textAlignment w:val="center"/>
              <w:rPr>
                <w:rFonts w:ascii="宋体" w:hAnsi="宋体" w:cs="宋体"/>
                <w:color w:val="000000"/>
                <w:szCs w:val="21"/>
              </w:rPr>
            </w:pPr>
            <w:r>
              <w:rPr>
                <w:rFonts w:ascii="宋体" w:hAnsi="宋体" w:cs="宋体" w:hint="eastAsia"/>
                <w:color w:val="000000"/>
                <w:kern w:val="0"/>
                <w:szCs w:val="21"/>
                <w:lang/>
              </w:rPr>
              <w:t>大新县国泰资产经营有限公司</w:t>
            </w:r>
          </w:p>
        </w:tc>
      </w:tr>
      <w:tr w:rsidR="006839C0">
        <w:trPr>
          <w:trHeight w:val="400"/>
          <w:jc w:val="center"/>
        </w:trPr>
        <w:tc>
          <w:tcPr>
            <w:tcW w:w="669"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center"/>
              <w:textAlignment w:val="center"/>
              <w:rPr>
                <w:rFonts w:ascii="宋体" w:hAnsi="宋体" w:cs="宋体"/>
                <w:color w:val="000000"/>
                <w:szCs w:val="21"/>
              </w:rPr>
            </w:pPr>
            <w:r>
              <w:rPr>
                <w:rFonts w:ascii="宋体" w:hAnsi="宋体" w:cs="宋体" w:hint="eastAsia"/>
                <w:color w:val="000000"/>
                <w:kern w:val="0"/>
                <w:szCs w:val="21"/>
                <w:lang/>
              </w:rPr>
              <w:t>15</w:t>
            </w:r>
          </w:p>
        </w:tc>
        <w:tc>
          <w:tcPr>
            <w:tcW w:w="4102"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left"/>
              <w:textAlignment w:val="center"/>
              <w:rPr>
                <w:rFonts w:ascii="宋体" w:hAnsi="宋体" w:cs="宋体"/>
                <w:color w:val="000000"/>
                <w:szCs w:val="21"/>
              </w:rPr>
            </w:pPr>
            <w:r>
              <w:rPr>
                <w:rFonts w:ascii="宋体" w:hAnsi="宋体" w:cs="宋体" w:hint="eastAsia"/>
                <w:color w:val="000000"/>
                <w:kern w:val="0"/>
                <w:szCs w:val="21"/>
                <w:lang/>
              </w:rPr>
              <w:t>广西桂福林木业有限公司</w:t>
            </w:r>
          </w:p>
        </w:tc>
        <w:tc>
          <w:tcPr>
            <w:tcW w:w="734"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center"/>
              <w:textAlignment w:val="center"/>
              <w:rPr>
                <w:rFonts w:ascii="宋体" w:hAnsi="宋体" w:cs="宋体"/>
                <w:color w:val="000000"/>
                <w:szCs w:val="21"/>
              </w:rPr>
            </w:pPr>
            <w:r>
              <w:rPr>
                <w:rFonts w:ascii="宋体" w:hAnsi="宋体" w:cs="宋体" w:hint="eastAsia"/>
                <w:color w:val="000000"/>
                <w:kern w:val="0"/>
                <w:szCs w:val="21"/>
                <w:lang/>
              </w:rPr>
              <w:t>44</w:t>
            </w:r>
          </w:p>
        </w:tc>
        <w:tc>
          <w:tcPr>
            <w:tcW w:w="3900"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left"/>
              <w:textAlignment w:val="center"/>
              <w:rPr>
                <w:rFonts w:ascii="宋体" w:hAnsi="宋体" w:cs="宋体"/>
                <w:color w:val="000000"/>
                <w:szCs w:val="21"/>
              </w:rPr>
            </w:pPr>
            <w:r>
              <w:rPr>
                <w:rFonts w:ascii="宋体" w:hAnsi="宋体" w:cs="宋体" w:hint="eastAsia"/>
                <w:color w:val="000000"/>
                <w:kern w:val="0"/>
                <w:szCs w:val="21"/>
                <w:lang/>
              </w:rPr>
              <w:t>广西崇左市中港木业有限公司</w:t>
            </w:r>
          </w:p>
        </w:tc>
      </w:tr>
      <w:tr w:rsidR="006839C0">
        <w:trPr>
          <w:trHeight w:val="400"/>
          <w:jc w:val="center"/>
        </w:trPr>
        <w:tc>
          <w:tcPr>
            <w:tcW w:w="669"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center"/>
              <w:textAlignment w:val="center"/>
              <w:rPr>
                <w:rFonts w:ascii="宋体" w:hAnsi="宋体" w:cs="宋体"/>
                <w:color w:val="000000"/>
                <w:szCs w:val="21"/>
              </w:rPr>
            </w:pPr>
            <w:r>
              <w:rPr>
                <w:rFonts w:ascii="宋体" w:hAnsi="宋体" w:cs="宋体" w:hint="eastAsia"/>
                <w:color w:val="000000"/>
                <w:kern w:val="0"/>
                <w:szCs w:val="21"/>
                <w:lang/>
              </w:rPr>
              <w:t>16</w:t>
            </w:r>
          </w:p>
        </w:tc>
        <w:tc>
          <w:tcPr>
            <w:tcW w:w="4102"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left"/>
              <w:textAlignment w:val="center"/>
              <w:rPr>
                <w:rFonts w:ascii="宋体" w:hAnsi="宋体" w:cs="宋体"/>
                <w:color w:val="000000"/>
                <w:szCs w:val="21"/>
              </w:rPr>
            </w:pPr>
            <w:r>
              <w:rPr>
                <w:rFonts w:ascii="宋体" w:hAnsi="宋体" w:cs="宋体" w:hint="eastAsia"/>
                <w:color w:val="000000"/>
                <w:kern w:val="0"/>
                <w:szCs w:val="21"/>
                <w:lang/>
              </w:rPr>
              <w:t>广西百成恒林木业有限公司</w:t>
            </w:r>
          </w:p>
        </w:tc>
        <w:tc>
          <w:tcPr>
            <w:tcW w:w="734"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center"/>
              <w:textAlignment w:val="center"/>
              <w:rPr>
                <w:rFonts w:ascii="宋体" w:hAnsi="宋体" w:cs="宋体"/>
                <w:color w:val="000000"/>
                <w:szCs w:val="21"/>
              </w:rPr>
            </w:pPr>
            <w:r>
              <w:rPr>
                <w:rFonts w:ascii="宋体" w:hAnsi="宋体" w:cs="宋体" w:hint="eastAsia"/>
                <w:color w:val="000000"/>
                <w:kern w:val="0"/>
                <w:szCs w:val="21"/>
                <w:lang/>
              </w:rPr>
              <w:t>45</w:t>
            </w:r>
          </w:p>
        </w:tc>
        <w:tc>
          <w:tcPr>
            <w:tcW w:w="3900"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left"/>
              <w:textAlignment w:val="center"/>
              <w:rPr>
                <w:rFonts w:ascii="宋体" w:hAnsi="宋体" w:cs="宋体"/>
                <w:color w:val="000000"/>
                <w:szCs w:val="21"/>
              </w:rPr>
            </w:pPr>
            <w:r>
              <w:rPr>
                <w:rFonts w:ascii="宋体" w:hAnsi="宋体" w:cs="宋体" w:hint="eastAsia"/>
                <w:color w:val="000000"/>
                <w:kern w:val="0"/>
                <w:szCs w:val="21"/>
                <w:lang/>
              </w:rPr>
              <w:t>崇左市壶城棚户区建设投资有限公司</w:t>
            </w:r>
          </w:p>
        </w:tc>
      </w:tr>
      <w:tr w:rsidR="006839C0">
        <w:trPr>
          <w:trHeight w:val="400"/>
          <w:jc w:val="center"/>
        </w:trPr>
        <w:tc>
          <w:tcPr>
            <w:tcW w:w="669"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center"/>
              <w:textAlignment w:val="center"/>
              <w:rPr>
                <w:rFonts w:ascii="宋体" w:hAnsi="宋体" w:cs="宋体"/>
                <w:color w:val="000000"/>
                <w:szCs w:val="21"/>
              </w:rPr>
            </w:pPr>
            <w:r>
              <w:rPr>
                <w:rFonts w:ascii="宋体" w:hAnsi="宋体" w:cs="宋体" w:hint="eastAsia"/>
                <w:color w:val="000000"/>
                <w:kern w:val="0"/>
                <w:szCs w:val="21"/>
                <w:lang/>
              </w:rPr>
              <w:t>17</w:t>
            </w:r>
          </w:p>
        </w:tc>
        <w:tc>
          <w:tcPr>
            <w:tcW w:w="4102"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left"/>
              <w:textAlignment w:val="center"/>
              <w:rPr>
                <w:rFonts w:ascii="宋体" w:hAnsi="宋体" w:cs="宋体"/>
                <w:color w:val="000000"/>
                <w:szCs w:val="21"/>
              </w:rPr>
            </w:pPr>
            <w:r>
              <w:rPr>
                <w:rFonts w:ascii="宋体" w:hAnsi="宋体" w:cs="宋体" w:hint="eastAsia"/>
                <w:color w:val="000000"/>
                <w:kern w:val="0"/>
                <w:szCs w:val="21"/>
                <w:lang/>
              </w:rPr>
              <w:t>崇左市小微企业融资担保有限公司</w:t>
            </w:r>
          </w:p>
        </w:tc>
        <w:tc>
          <w:tcPr>
            <w:tcW w:w="734"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center"/>
              <w:textAlignment w:val="center"/>
              <w:rPr>
                <w:rFonts w:ascii="宋体" w:hAnsi="宋体" w:cs="宋体"/>
                <w:color w:val="000000"/>
                <w:szCs w:val="21"/>
              </w:rPr>
            </w:pPr>
            <w:r>
              <w:rPr>
                <w:rFonts w:ascii="宋体" w:hAnsi="宋体" w:cs="宋体" w:hint="eastAsia"/>
                <w:color w:val="000000"/>
                <w:kern w:val="0"/>
                <w:szCs w:val="21"/>
                <w:lang/>
              </w:rPr>
              <w:t>46</w:t>
            </w:r>
          </w:p>
        </w:tc>
        <w:tc>
          <w:tcPr>
            <w:tcW w:w="3900"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left"/>
              <w:textAlignment w:val="center"/>
              <w:rPr>
                <w:rFonts w:ascii="宋体" w:hAnsi="宋体" w:cs="宋体"/>
                <w:color w:val="000000"/>
                <w:szCs w:val="21"/>
              </w:rPr>
            </w:pPr>
            <w:r>
              <w:rPr>
                <w:rFonts w:ascii="宋体" w:hAnsi="宋体" w:cs="宋体" w:hint="eastAsia"/>
                <w:color w:val="000000"/>
                <w:kern w:val="0"/>
                <w:szCs w:val="21"/>
                <w:lang/>
              </w:rPr>
              <w:t>广西崇左蜜朋生物能源有限公司</w:t>
            </w:r>
          </w:p>
        </w:tc>
      </w:tr>
      <w:tr w:rsidR="006839C0">
        <w:trPr>
          <w:trHeight w:val="400"/>
          <w:jc w:val="center"/>
        </w:trPr>
        <w:tc>
          <w:tcPr>
            <w:tcW w:w="669"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center"/>
              <w:textAlignment w:val="center"/>
              <w:rPr>
                <w:rFonts w:ascii="宋体" w:hAnsi="宋体" w:cs="宋体"/>
                <w:color w:val="000000"/>
                <w:szCs w:val="21"/>
              </w:rPr>
            </w:pPr>
            <w:r>
              <w:rPr>
                <w:rFonts w:ascii="宋体" w:hAnsi="宋体" w:cs="宋体" w:hint="eastAsia"/>
                <w:color w:val="000000"/>
                <w:kern w:val="0"/>
                <w:szCs w:val="21"/>
                <w:lang/>
              </w:rPr>
              <w:t>18</w:t>
            </w:r>
          </w:p>
        </w:tc>
        <w:tc>
          <w:tcPr>
            <w:tcW w:w="4102"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left"/>
              <w:textAlignment w:val="center"/>
              <w:rPr>
                <w:rFonts w:ascii="宋体" w:hAnsi="宋体" w:cs="宋体"/>
                <w:color w:val="000000"/>
                <w:szCs w:val="21"/>
              </w:rPr>
            </w:pPr>
            <w:r>
              <w:rPr>
                <w:rFonts w:ascii="宋体" w:hAnsi="宋体" w:cs="宋体" w:hint="eastAsia"/>
                <w:color w:val="000000"/>
                <w:kern w:val="0"/>
                <w:szCs w:val="21"/>
                <w:lang/>
              </w:rPr>
              <w:t>广西中泰象郡建设投资有限公司</w:t>
            </w:r>
          </w:p>
        </w:tc>
        <w:tc>
          <w:tcPr>
            <w:tcW w:w="734"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center"/>
              <w:textAlignment w:val="center"/>
              <w:rPr>
                <w:rFonts w:ascii="宋体" w:hAnsi="宋体" w:cs="宋体"/>
                <w:color w:val="000000"/>
                <w:szCs w:val="21"/>
              </w:rPr>
            </w:pPr>
            <w:r>
              <w:rPr>
                <w:rFonts w:ascii="宋体" w:hAnsi="宋体" w:cs="宋体" w:hint="eastAsia"/>
                <w:color w:val="000000"/>
                <w:kern w:val="0"/>
                <w:szCs w:val="21"/>
                <w:lang/>
              </w:rPr>
              <w:t>47</w:t>
            </w:r>
          </w:p>
        </w:tc>
        <w:tc>
          <w:tcPr>
            <w:tcW w:w="3900"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left"/>
              <w:textAlignment w:val="center"/>
              <w:rPr>
                <w:rFonts w:ascii="宋体" w:hAnsi="宋体" w:cs="宋体"/>
                <w:color w:val="000000"/>
                <w:szCs w:val="21"/>
              </w:rPr>
            </w:pPr>
            <w:r>
              <w:rPr>
                <w:rFonts w:ascii="宋体" w:hAnsi="宋体" w:cs="宋体" w:hint="eastAsia"/>
                <w:color w:val="000000"/>
                <w:kern w:val="0"/>
                <w:szCs w:val="21"/>
                <w:lang/>
              </w:rPr>
              <w:t>广西金港高速公路有限公司</w:t>
            </w:r>
          </w:p>
        </w:tc>
      </w:tr>
      <w:tr w:rsidR="006839C0">
        <w:trPr>
          <w:trHeight w:val="400"/>
          <w:jc w:val="center"/>
        </w:trPr>
        <w:tc>
          <w:tcPr>
            <w:tcW w:w="669"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center"/>
              <w:textAlignment w:val="center"/>
              <w:rPr>
                <w:rFonts w:ascii="宋体" w:hAnsi="宋体" w:cs="宋体"/>
                <w:color w:val="000000"/>
                <w:szCs w:val="21"/>
              </w:rPr>
            </w:pPr>
            <w:r>
              <w:rPr>
                <w:rFonts w:ascii="宋体" w:hAnsi="宋体" w:cs="宋体" w:hint="eastAsia"/>
                <w:color w:val="000000"/>
                <w:kern w:val="0"/>
                <w:szCs w:val="21"/>
                <w:lang/>
              </w:rPr>
              <w:t>19</w:t>
            </w:r>
          </w:p>
        </w:tc>
        <w:tc>
          <w:tcPr>
            <w:tcW w:w="4102"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left"/>
              <w:textAlignment w:val="center"/>
              <w:rPr>
                <w:rFonts w:ascii="宋体" w:hAnsi="宋体" w:cs="宋体"/>
                <w:color w:val="000000"/>
                <w:szCs w:val="21"/>
              </w:rPr>
            </w:pPr>
            <w:r>
              <w:rPr>
                <w:rFonts w:ascii="宋体" w:hAnsi="宋体" w:cs="宋体" w:hint="eastAsia"/>
                <w:color w:val="000000"/>
                <w:kern w:val="0"/>
                <w:szCs w:val="21"/>
                <w:lang/>
              </w:rPr>
              <w:t>广西扶绥县城市开发投资有限公司</w:t>
            </w:r>
          </w:p>
        </w:tc>
        <w:tc>
          <w:tcPr>
            <w:tcW w:w="734"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center"/>
              <w:textAlignment w:val="center"/>
              <w:rPr>
                <w:rFonts w:ascii="宋体" w:hAnsi="宋体" w:cs="宋体"/>
                <w:color w:val="000000"/>
                <w:szCs w:val="21"/>
              </w:rPr>
            </w:pPr>
            <w:r>
              <w:rPr>
                <w:rFonts w:ascii="宋体" w:hAnsi="宋体" w:cs="宋体" w:hint="eastAsia"/>
                <w:color w:val="000000"/>
                <w:kern w:val="0"/>
                <w:szCs w:val="21"/>
                <w:lang/>
              </w:rPr>
              <w:t>48</w:t>
            </w:r>
          </w:p>
        </w:tc>
        <w:tc>
          <w:tcPr>
            <w:tcW w:w="3900"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left"/>
              <w:textAlignment w:val="center"/>
              <w:rPr>
                <w:rFonts w:ascii="宋体" w:hAnsi="宋体" w:cs="宋体"/>
                <w:color w:val="000000"/>
                <w:szCs w:val="21"/>
              </w:rPr>
            </w:pPr>
            <w:r>
              <w:rPr>
                <w:rFonts w:ascii="宋体" w:hAnsi="宋体" w:cs="宋体" w:hint="eastAsia"/>
                <w:color w:val="000000"/>
                <w:kern w:val="0"/>
                <w:szCs w:val="21"/>
                <w:lang/>
              </w:rPr>
              <w:t>广西崇左市乾源房地产开发有限公司</w:t>
            </w:r>
          </w:p>
        </w:tc>
      </w:tr>
      <w:tr w:rsidR="006839C0">
        <w:trPr>
          <w:trHeight w:val="400"/>
          <w:jc w:val="center"/>
        </w:trPr>
        <w:tc>
          <w:tcPr>
            <w:tcW w:w="669"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center"/>
              <w:textAlignment w:val="center"/>
              <w:rPr>
                <w:rFonts w:ascii="宋体" w:hAnsi="宋体" w:cs="宋体"/>
                <w:color w:val="000000"/>
                <w:szCs w:val="21"/>
              </w:rPr>
            </w:pPr>
            <w:r>
              <w:rPr>
                <w:rFonts w:ascii="宋体" w:hAnsi="宋体" w:cs="宋体" w:hint="eastAsia"/>
                <w:color w:val="000000"/>
                <w:kern w:val="0"/>
                <w:szCs w:val="21"/>
                <w:lang/>
              </w:rPr>
              <w:t>20</w:t>
            </w:r>
          </w:p>
        </w:tc>
        <w:tc>
          <w:tcPr>
            <w:tcW w:w="4102"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left"/>
              <w:textAlignment w:val="center"/>
              <w:rPr>
                <w:rFonts w:ascii="宋体" w:hAnsi="宋体" w:cs="宋体"/>
                <w:color w:val="000000"/>
                <w:szCs w:val="21"/>
              </w:rPr>
            </w:pPr>
            <w:r>
              <w:rPr>
                <w:rFonts w:ascii="宋体" w:hAnsi="宋体" w:cs="宋体" w:hint="eastAsia"/>
                <w:color w:val="000000"/>
                <w:kern w:val="0"/>
                <w:szCs w:val="21"/>
                <w:lang/>
              </w:rPr>
              <w:t>广西扶绥农村商业银行股份有限公司</w:t>
            </w:r>
          </w:p>
        </w:tc>
        <w:tc>
          <w:tcPr>
            <w:tcW w:w="734"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center"/>
              <w:textAlignment w:val="center"/>
              <w:rPr>
                <w:rFonts w:ascii="宋体" w:hAnsi="宋体" w:cs="宋体"/>
                <w:color w:val="000000"/>
                <w:szCs w:val="21"/>
              </w:rPr>
            </w:pPr>
            <w:r>
              <w:rPr>
                <w:rFonts w:ascii="宋体" w:hAnsi="宋体" w:cs="宋体" w:hint="eastAsia"/>
                <w:color w:val="000000"/>
                <w:kern w:val="0"/>
                <w:szCs w:val="21"/>
                <w:lang/>
              </w:rPr>
              <w:t>49</w:t>
            </w:r>
          </w:p>
        </w:tc>
        <w:tc>
          <w:tcPr>
            <w:tcW w:w="3900"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left"/>
              <w:textAlignment w:val="center"/>
              <w:rPr>
                <w:rFonts w:ascii="宋体" w:hAnsi="宋体" w:cs="宋体"/>
                <w:color w:val="000000"/>
                <w:szCs w:val="21"/>
              </w:rPr>
            </w:pPr>
            <w:r>
              <w:rPr>
                <w:rFonts w:ascii="宋体" w:hAnsi="宋体" w:cs="宋体" w:hint="eastAsia"/>
                <w:color w:val="000000"/>
                <w:kern w:val="0"/>
                <w:szCs w:val="21"/>
                <w:lang/>
              </w:rPr>
              <w:t>广西河园房地产开发有限公司</w:t>
            </w:r>
          </w:p>
        </w:tc>
      </w:tr>
      <w:tr w:rsidR="006839C0">
        <w:trPr>
          <w:trHeight w:val="400"/>
          <w:jc w:val="center"/>
        </w:trPr>
        <w:tc>
          <w:tcPr>
            <w:tcW w:w="669"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center"/>
              <w:textAlignment w:val="center"/>
              <w:rPr>
                <w:rFonts w:ascii="宋体" w:hAnsi="宋体" w:cs="宋体"/>
                <w:color w:val="000000"/>
                <w:szCs w:val="21"/>
              </w:rPr>
            </w:pPr>
            <w:r>
              <w:rPr>
                <w:rFonts w:ascii="宋体" w:hAnsi="宋体" w:cs="宋体" w:hint="eastAsia"/>
                <w:color w:val="000000"/>
                <w:kern w:val="0"/>
                <w:szCs w:val="21"/>
                <w:lang/>
              </w:rPr>
              <w:t>21</w:t>
            </w:r>
          </w:p>
        </w:tc>
        <w:tc>
          <w:tcPr>
            <w:tcW w:w="4102"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left"/>
              <w:textAlignment w:val="center"/>
              <w:rPr>
                <w:rFonts w:ascii="宋体" w:hAnsi="宋体" w:cs="宋体"/>
                <w:color w:val="000000"/>
                <w:szCs w:val="21"/>
              </w:rPr>
            </w:pPr>
            <w:r>
              <w:rPr>
                <w:rFonts w:ascii="宋体" w:hAnsi="宋体" w:cs="宋体" w:hint="eastAsia"/>
                <w:color w:val="000000"/>
                <w:kern w:val="0"/>
                <w:szCs w:val="21"/>
                <w:lang/>
              </w:rPr>
              <w:t>广西宁明农村商业银行股份有限公司</w:t>
            </w:r>
          </w:p>
        </w:tc>
        <w:tc>
          <w:tcPr>
            <w:tcW w:w="734"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center"/>
              <w:textAlignment w:val="center"/>
              <w:rPr>
                <w:rFonts w:ascii="宋体" w:hAnsi="宋体" w:cs="宋体"/>
                <w:color w:val="000000"/>
                <w:szCs w:val="21"/>
              </w:rPr>
            </w:pPr>
            <w:r>
              <w:rPr>
                <w:rFonts w:ascii="宋体" w:hAnsi="宋体" w:cs="宋体" w:hint="eastAsia"/>
                <w:color w:val="000000"/>
                <w:kern w:val="0"/>
                <w:szCs w:val="21"/>
                <w:lang/>
              </w:rPr>
              <w:t>50</w:t>
            </w:r>
          </w:p>
        </w:tc>
        <w:tc>
          <w:tcPr>
            <w:tcW w:w="3900"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left"/>
              <w:textAlignment w:val="center"/>
              <w:rPr>
                <w:rFonts w:ascii="宋体" w:hAnsi="宋体" w:cs="宋体"/>
                <w:color w:val="000000"/>
                <w:szCs w:val="21"/>
              </w:rPr>
            </w:pPr>
            <w:r>
              <w:rPr>
                <w:rFonts w:ascii="宋体" w:hAnsi="宋体" w:cs="宋体" w:hint="eastAsia"/>
                <w:color w:val="000000"/>
                <w:kern w:val="0"/>
                <w:szCs w:val="21"/>
                <w:lang/>
              </w:rPr>
              <w:t>崇左天影影视文化传播有限公司</w:t>
            </w:r>
          </w:p>
        </w:tc>
      </w:tr>
      <w:tr w:rsidR="006839C0">
        <w:trPr>
          <w:trHeight w:val="400"/>
          <w:jc w:val="center"/>
        </w:trPr>
        <w:tc>
          <w:tcPr>
            <w:tcW w:w="669"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center"/>
              <w:textAlignment w:val="center"/>
              <w:rPr>
                <w:rFonts w:ascii="宋体" w:hAnsi="宋体" w:cs="宋体"/>
                <w:color w:val="000000"/>
                <w:szCs w:val="21"/>
              </w:rPr>
            </w:pPr>
            <w:r>
              <w:rPr>
                <w:rFonts w:ascii="宋体" w:hAnsi="宋体" w:cs="宋体" w:hint="eastAsia"/>
                <w:color w:val="000000"/>
                <w:kern w:val="0"/>
                <w:szCs w:val="21"/>
                <w:lang/>
              </w:rPr>
              <w:t>22</w:t>
            </w:r>
          </w:p>
        </w:tc>
        <w:tc>
          <w:tcPr>
            <w:tcW w:w="4102"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left"/>
              <w:textAlignment w:val="center"/>
              <w:rPr>
                <w:rFonts w:ascii="宋体" w:hAnsi="宋体" w:cs="宋体"/>
                <w:color w:val="000000"/>
                <w:szCs w:val="21"/>
              </w:rPr>
            </w:pPr>
            <w:r>
              <w:rPr>
                <w:rFonts w:ascii="宋体" w:hAnsi="宋体" w:cs="宋体" w:hint="eastAsia"/>
                <w:color w:val="000000"/>
                <w:kern w:val="0"/>
                <w:szCs w:val="21"/>
                <w:lang/>
              </w:rPr>
              <w:t>崇左市金鼎房地产开发有限公司</w:t>
            </w:r>
          </w:p>
        </w:tc>
        <w:tc>
          <w:tcPr>
            <w:tcW w:w="734"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center"/>
              <w:textAlignment w:val="center"/>
              <w:rPr>
                <w:rFonts w:ascii="宋体" w:hAnsi="宋体" w:cs="宋体"/>
                <w:color w:val="000000"/>
                <w:szCs w:val="21"/>
              </w:rPr>
            </w:pPr>
            <w:r>
              <w:rPr>
                <w:rFonts w:ascii="宋体" w:hAnsi="宋体" w:cs="宋体" w:hint="eastAsia"/>
                <w:color w:val="000000"/>
                <w:kern w:val="0"/>
                <w:szCs w:val="21"/>
                <w:lang/>
              </w:rPr>
              <w:t>51</w:t>
            </w:r>
          </w:p>
        </w:tc>
        <w:tc>
          <w:tcPr>
            <w:tcW w:w="3900"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left"/>
              <w:textAlignment w:val="center"/>
              <w:rPr>
                <w:rFonts w:ascii="宋体" w:hAnsi="宋体" w:cs="宋体"/>
                <w:color w:val="000000"/>
                <w:szCs w:val="21"/>
              </w:rPr>
            </w:pPr>
            <w:r>
              <w:rPr>
                <w:rFonts w:ascii="宋体" w:hAnsi="宋体" w:cs="宋体" w:hint="eastAsia"/>
                <w:color w:val="000000"/>
                <w:kern w:val="0"/>
                <w:szCs w:val="21"/>
                <w:lang/>
              </w:rPr>
              <w:t>广西科胜生物科技有限公司</w:t>
            </w:r>
          </w:p>
        </w:tc>
      </w:tr>
      <w:tr w:rsidR="006839C0">
        <w:trPr>
          <w:trHeight w:val="400"/>
          <w:jc w:val="center"/>
        </w:trPr>
        <w:tc>
          <w:tcPr>
            <w:tcW w:w="669"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center"/>
              <w:textAlignment w:val="center"/>
              <w:rPr>
                <w:rFonts w:ascii="宋体" w:hAnsi="宋体" w:cs="宋体"/>
                <w:color w:val="000000"/>
                <w:szCs w:val="21"/>
              </w:rPr>
            </w:pPr>
            <w:r>
              <w:rPr>
                <w:rFonts w:ascii="宋体" w:hAnsi="宋体" w:cs="宋体" w:hint="eastAsia"/>
                <w:color w:val="000000"/>
                <w:kern w:val="0"/>
                <w:szCs w:val="21"/>
                <w:lang/>
              </w:rPr>
              <w:t>23</w:t>
            </w:r>
          </w:p>
        </w:tc>
        <w:tc>
          <w:tcPr>
            <w:tcW w:w="4102"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left"/>
              <w:textAlignment w:val="center"/>
              <w:rPr>
                <w:rFonts w:ascii="宋体" w:hAnsi="宋体" w:cs="宋体"/>
                <w:color w:val="000000"/>
                <w:szCs w:val="21"/>
              </w:rPr>
            </w:pPr>
            <w:r>
              <w:rPr>
                <w:rFonts w:ascii="宋体" w:hAnsi="宋体" w:cs="宋体" w:hint="eastAsia"/>
                <w:color w:val="000000"/>
                <w:kern w:val="0"/>
                <w:szCs w:val="21"/>
                <w:lang/>
              </w:rPr>
              <w:t>崇左市海方燃气有限责任公司</w:t>
            </w:r>
          </w:p>
        </w:tc>
        <w:tc>
          <w:tcPr>
            <w:tcW w:w="734"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center"/>
              <w:textAlignment w:val="center"/>
              <w:rPr>
                <w:rFonts w:ascii="宋体" w:hAnsi="宋体" w:cs="宋体"/>
                <w:color w:val="000000"/>
                <w:szCs w:val="21"/>
              </w:rPr>
            </w:pPr>
            <w:r>
              <w:rPr>
                <w:rFonts w:ascii="宋体" w:hAnsi="宋体" w:cs="宋体" w:hint="eastAsia"/>
                <w:color w:val="000000"/>
                <w:kern w:val="0"/>
                <w:szCs w:val="21"/>
                <w:lang/>
              </w:rPr>
              <w:t>52</w:t>
            </w:r>
          </w:p>
        </w:tc>
        <w:tc>
          <w:tcPr>
            <w:tcW w:w="3900"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left"/>
              <w:textAlignment w:val="center"/>
              <w:rPr>
                <w:rFonts w:ascii="宋体" w:hAnsi="宋体" w:cs="宋体"/>
                <w:color w:val="000000"/>
                <w:szCs w:val="21"/>
              </w:rPr>
            </w:pPr>
            <w:r>
              <w:rPr>
                <w:rFonts w:ascii="宋体" w:hAnsi="宋体" w:cs="宋体" w:hint="eastAsia"/>
                <w:color w:val="000000"/>
                <w:kern w:val="0"/>
                <w:szCs w:val="21"/>
                <w:lang/>
              </w:rPr>
              <w:t>广西崇宏投资有限公司</w:t>
            </w:r>
          </w:p>
        </w:tc>
      </w:tr>
      <w:tr w:rsidR="006839C0">
        <w:trPr>
          <w:trHeight w:val="400"/>
          <w:jc w:val="center"/>
        </w:trPr>
        <w:tc>
          <w:tcPr>
            <w:tcW w:w="669"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center"/>
              <w:textAlignment w:val="center"/>
              <w:rPr>
                <w:rFonts w:ascii="宋体" w:hAnsi="宋体" w:cs="宋体"/>
                <w:color w:val="000000"/>
                <w:szCs w:val="21"/>
              </w:rPr>
            </w:pPr>
            <w:r>
              <w:rPr>
                <w:rFonts w:ascii="宋体" w:hAnsi="宋体" w:cs="宋体" w:hint="eastAsia"/>
                <w:color w:val="000000"/>
                <w:kern w:val="0"/>
                <w:szCs w:val="21"/>
                <w:lang/>
              </w:rPr>
              <w:t>24</w:t>
            </w:r>
          </w:p>
        </w:tc>
        <w:tc>
          <w:tcPr>
            <w:tcW w:w="4102"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left"/>
              <w:textAlignment w:val="center"/>
              <w:rPr>
                <w:rFonts w:ascii="宋体" w:hAnsi="宋体" w:cs="宋体"/>
                <w:color w:val="000000"/>
                <w:szCs w:val="21"/>
              </w:rPr>
            </w:pPr>
            <w:r>
              <w:rPr>
                <w:rFonts w:ascii="宋体" w:hAnsi="宋体" w:cs="宋体" w:hint="eastAsia"/>
                <w:color w:val="000000"/>
                <w:kern w:val="0"/>
                <w:szCs w:val="21"/>
                <w:lang/>
              </w:rPr>
              <w:t>崇左凯隆投资有限公司</w:t>
            </w:r>
          </w:p>
        </w:tc>
        <w:tc>
          <w:tcPr>
            <w:tcW w:w="734"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center"/>
              <w:textAlignment w:val="center"/>
              <w:rPr>
                <w:rFonts w:ascii="宋体" w:hAnsi="宋体" w:cs="宋体"/>
                <w:color w:val="000000"/>
                <w:szCs w:val="21"/>
              </w:rPr>
            </w:pPr>
            <w:r>
              <w:rPr>
                <w:rFonts w:ascii="宋体" w:hAnsi="宋体" w:cs="宋体" w:hint="eastAsia"/>
                <w:color w:val="000000"/>
                <w:kern w:val="0"/>
                <w:szCs w:val="21"/>
                <w:lang/>
              </w:rPr>
              <w:t>53</w:t>
            </w:r>
          </w:p>
        </w:tc>
        <w:tc>
          <w:tcPr>
            <w:tcW w:w="3900"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left"/>
              <w:textAlignment w:val="center"/>
              <w:rPr>
                <w:rFonts w:ascii="宋体" w:hAnsi="宋体" w:cs="宋体"/>
                <w:color w:val="000000"/>
                <w:szCs w:val="21"/>
              </w:rPr>
            </w:pPr>
            <w:r>
              <w:rPr>
                <w:rFonts w:ascii="宋体" w:hAnsi="宋体" w:cs="宋体" w:hint="eastAsia"/>
                <w:color w:val="000000"/>
                <w:kern w:val="0"/>
                <w:szCs w:val="21"/>
                <w:lang/>
              </w:rPr>
              <w:t>崇左市交通投资有限公司</w:t>
            </w:r>
          </w:p>
        </w:tc>
      </w:tr>
      <w:tr w:rsidR="006839C0">
        <w:trPr>
          <w:trHeight w:val="400"/>
          <w:jc w:val="center"/>
        </w:trPr>
        <w:tc>
          <w:tcPr>
            <w:tcW w:w="669"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center"/>
              <w:textAlignment w:val="center"/>
              <w:rPr>
                <w:rFonts w:ascii="宋体" w:hAnsi="宋体" w:cs="宋体"/>
                <w:color w:val="000000"/>
                <w:szCs w:val="21"/>
              </w:rPr>
            </w:pPr>
            <w:r>
              <w:rPr>
                <w:rFonts w:ascii="宋体" w:hAnsi="宋体" w:cs="宋体" w:hint="eastAsia"/>
                <w:color w:val="000000"/>
                <w:kern w:val="0"/>
                <w:szCs w:val="21"/>
                <w:lang/>
              </w:rPr>
              <w:t>25</w:t>
            </w:r>
          </w:p>
        </w:tc>
        <w:tc>
          <w:tcPr>
            <w:tcW w:w="4102"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left"/>
              <w:textAlignment w:val="center"/>
              <w:rPr>
                <w:rFonts w:ascii="宋体" w:hAnsi="宋体" w:cs="宋体"/>
                <w:color w:val="000000"/>
                <w:szCs w:val="21"/>
              </w:rPr>
            </w:pPr>
            <w:r>
              <w:rPr>
                <w:rFonts w:ascii="宋体" w:hAnsi="宋体" w:cs="宋体" w:hint="eastAsia"/>
                <w:color w:val="000000"/>
                <w:kern w:val="0"/>
                <w:szCs w:val="21"/>
                <w:lang/>
              </w:rPr>
              <w:t>广西崇融投资有限公司</w:t>
            </w:r>
          </w:p>
        </w:tc>
        <w:tc>
          <w:tcPr>
            <w:tcW w:w="734"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center"/>
              <w:textAlignment w:val="center"/>
              <w:rPr>
                <w:rFonts w:ascii="宋体" w:hAnsi="宋体" w:cs="宋体"/>
                <w:color w:val="000000"/>
                <w:szCs w:val="21"/>
              </w:rPr>
            </w:pPr>
            <w:r>
              <w:rPr>
                <w:rFonts w:ascii="宋体" w:hAnsi="宋体" w:cs="宋体" w:hint="eastAsia"/>
                <w:color w:val="000000"/>
                <w:kern w:val="0"/>
                <w:szCs w:val="21"/>
                <w:lang/>
              </w:rPr>
              <w:t>54</w:t>
            </w:r>
          </w:p>
        </w:tc>
        <w:tc>
          <w:tcPr>
            <w:tcW w:w="3900"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left"/>
              <w:textAlignment w:val="center"/>
              <w:rPr>
                <w:rFonts w:ascii="宋体" w:hAnsi="宋体" w:cs="宋体"/>
                <w:color w:val="000000"/>
                <w:szCs w:val="21"/>
              </w:rPr>
            </w:pPr>
            <w:r>
              <w:rPr>
                <w:rFonts w:ascii="宋体" w:hAnsi="宋体" w:cs="宋体" w:hint="eastAsia"/>
                <w:color w:val="000000"/>
                <w:kern w:val="0"/>
                <w:szCs w:val="21"/>
                <w:lang/>
              </w:rPr>
              <w:t>广西易大置业投资有限公司</w:t>
            </w:r>
          </w:p>
        </w:tc>
      </w:tr>
      <w:tr w:rsidR="006839C0">
        <w:trPr>
          <w:trHeight w:val="400"/>
          <w:jc w:val="center"/>
        </w:trPr>
        <w:tc>
          <w:tcPr>
            <w:tcW w:w="669"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center"/>
              <w:textAlignment w:val="center"/>
              <w:rPr>
                <w:rFonts w:ascii="宋体" w:hAnsi="宋体" w:cs="宋体"/>
                <w:color w:val="000000"/>
                <w:szCs w:val="21"/>
              </w:rPr>
            </w:pPr>
            <w:r>
              <w:rPr>
                <w:rFonts w:ascii="宋体" w:hAnsi="宋体" w:cs="宋体" w:hint="eastAsia"/>
                <w:color w:val="000000"/>
                <w:kern w:val="0"/>
                <w:szCs w:val="21"/>
                <w:lang/>
              </w:rPr>
              <w:t>26</w:t>
            </w:r>
          </w:p>
        </w:tc>
        <w:tc>
          <w:tcPr>
            <w:tcW w:w="4102"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left"/>
              <w:textAlignment w:val="center"/>
              <w:rPr>
                <w:rFonts w:ascii="宋体" w:hAnsi="宋体" w:cs="宋体"/>
                <w:color w:val="000000"/>
                <w:szCs w:val="21"/>
              </w:rPr>
            </w:pPr>
            <w:r>
              <w:rPr>
                <w:rFonts w:ascii="宋体" w:hAnsi="宋体" w:cs="宋体" w:hint="eastAsia"/>
                <w:color w:val="000000"/>
                <w:kern w:val="0"/>
                <w:szCs w:val="21"/>
                <w:lang/>
              </w:rPr>
              <w:t>广西崇左市弘宇房地产有限公司</w:t>
            </w:r>
          </w:p>
        </w:tc>
        <w:tc>
          <w:tcPr>
            <w:tcW w:w="734"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center"/>
              <w:textAlignment w:val="center"/>
              <w:rPr>
                <w:rFonts w:ascii="宋体" w:hAnsi="宋体" w:cs="宋体"/>
                <w:color w:val="000000"/>
                <w:szCs w:val="21"/>
              </w:rPr>
            </w:pPr>
            <w:r>
              <w:rPr>
                <w:rFonts w:ascii="宋体" w:hAnsi="宋体" w:cs="宋体" w:hint="eastAsia"/>
                <w:color w:val="000000"/>
                <w:kern w:val="0"/>
                <w:szCs w:val="21"/>
                <w:lang/>
              </w:rPr>
              <w:t>55</w:t>
            </w:r>
          </w:p>
        </w:tc>
        <w:tc>
          <w:tcPr>
            <w:tcW w:w="3900"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left"/>
              <w:textAlignment w:val="center"/>
              <w:rPr>
                <w:rFonts w:ascii="宋体" w:hAnsi="宋体" w:cs="宋体"/>
                <w:color w:val="000000"/>
                <w:szCs w:val="21"/>
              </w:rPr>
            </w:pPr>
            <w:r>
              <w:rPr>
                <w:rFonts w:ascii="宋体" w:hAnsi="宋体" w:cs="宋体" w:hint="eastAsia"/>
                <w:color w:val="000000"/>
                <w:kern w:val="0"/>
                <w:szCs w:val="21"/>
                <w:lang/>
              </w:rPr>
              <w:t>广西崇左市城市工业投资发展集团有限公司</w:t>
            </w:r>
          </w:p>
        </w:tc>
      </w:tr>
      <w:tr w:rsidR="006839C0">
        <w:trPr>
          <w:trHeight w:val="400"/>
          <w:jc w:val="center"/>
        </w:trPr>
        <w:tc>
          <w:tcPr>
            <w:tcW w:w="669"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center"/>
              <w:textAlignment w:val="center"/>
              <w:rPr>
                <w:rFonts w:ascii="宋体" w:hAnsi="宋体" w:cs="宋体"/>
                <w:color w:val="000000"/>
                <w:szCs w:val="21"/>
              </w:rPr>
            </w:pPr>
            <w:r>
              <w:rPr>
                <w:rFonts w:ascii="宋体" w:hAnsi="宋体" w:cs="宋体" w:hint="eastAsia"/>
                <w:color w:val="000000"/>
                <w:kern w:val="0"/>
                <w:szCs w:val="21"/>
                <w:lang/>
              </w:rPr>
              <w:t>27</w:t>
            </w:r>
          </w:p>
        </w:tc>
        <w:tc>
          <w:tcPr>
            <w:tcW w:w="4102"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left"/>
              <w:textAlignment w:val="center"/>
              <w:rPr>
                <w:rFonts w:ascii="宋体" w:hAnsi="宋体" w:cs="宋体"/>
                <w:color w:val="000000"/>
                <w:szCs w:val="21"/>
              </w:rPr>
            </w:pPr>
            <w:r>
              <w:rPr>
                <w:rFonts w:ascii="宋体" w:hAnsi="宋体" w:cs="宋体" w:hint="eastAsia"/>
                <w:color w:val="000000"/>
                <w:kern w:val="0"/>
                <w:szCs w:val="21"/>
                <w:lang/>
              </w:rPr>
              <w:t>广西崇左市城市建设投资发展集团有限公司</w:t>
            </w:r>
          </w:p>
        </w:tc>
        <w:tc>
          <w:tcPr>
            <w:tcW w:w="734"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center"/>
              <w:textAlignment w:val="center"/>
              <w:rPr>
                <w:rFonts w:ascii="宋体" w:hAnsi="宋体" w:cs="宋体"/>
                <w:color w:val="000000"/>
                <w:szCs w:val="21"/>
              </w:rPr>
            </w:pPr>
            <w:r>
              <w:rPr>
                <w:rFonts w:ascii="宋体" w:hAnsi="宋体" w:cs="宋体" w:hint="eastAsia"/>
                <w:color w:val="000000"/>
                <w:kern w:val="0"/>
                <w:szCs w:val="21"/>
                <w:lang/>
              </w:rPr>
              <w:t>56</w:t>
            </w:r>
          </w:p>
        </w:tc>
        <w:tc>
          <w:tcPr>
            <w:tcW w:w="3900"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left"/>
              <w:textAlignment w:val="center"/>
              <w:rPr>
                <w:rFonts w:ascii="宋体" w:hAnsi="宋体" w:cs="宋体"/>
                <w:color w:val="000000"/>
                <w:szCs w:val="21"/>
              </w:rPr>
            </w:pPr>
            <w:r>
              <w:rPr>
                <w:rFonts w:ascii="宋体" w:hAnsi="宋体" w:cs="宋体" w:hint="eastAsia"/>
                <w:color w:val="000000"/>
                <w:kern w:val="0"/>
                <w:szCs w:val="21"/>
                <w:lang/>
              </w:rPr>
              <w:t>广西大新农村商业银行股份有限公司</w:t>
            </w:r>
          </w:p>
        </w:tc>
      </w:tr>
      <w:tr w:rsidR="006839C0">
        <w:trPr>
          <w:trHeight w:val="400"/>
          <w:jc w:val="center"/>
        </w:trPr>
        <w:tc>
          <w:tcPr>
            <w:tcW w:w="669"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center"/>
              <w:textAlignment w:val="center"/>
              <w:rPr>
                <w:rFonts w:ascii="宋体" w:hAnsi="宋体" w:cs="宋体"/>
                <w:color w:val="000000"/>
                <w:szCs w:val="21"/>
              </w:rPr>
            </w:pPr>
            <w:r>
              <w:rPr>
                <w:rFonts w:ascii="宋体" w:hAnsi="宋体" w:cs="宋体" w:hint="eastAsia"/>
                <w:color w:val="000000"/>
                <w:kern w:val="0"/>
                <w:szCs w:val="21"/>
                <w:lang/>
              </w:rPr>
              <w:t>28</w:t>
            </w:r>
          </w:p>
        </w:tc>
        <w:tc>
          <w:tcPr>
            <w:tcW w:w="4102"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left"/>
              <w:textAlignment w:val="center"/>
              <w:rPr>
                <w:rFonts w:ascii="宋体" w:hAnsi="宋体" w:cs="宋体"/>
                <w:color w:val="000000"/>
                <w:szCs w:val="21"/>
              </w:rPr>
            </w:pPr>
            <w:r>
              <w:rPr>
                <w:rFonts w:ascii="宋体" w:hAnsi="宋体" w:cs="宋体" w:hint="eastAsia"/>
                <w:color w:val="000000"/>
                <w:kern w:val="0"/>
                <w:szCs w:val="21"/>
                <w:lang/>
              </w:rPr>
              <w:t>广西崇左桂南农村商业银行股份有限公司</w:t>
            </w:r>
          </w:p>
        </w:tc>
        <w:tc>
          <w:tcPr>
            <w:tcW w:w="734"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center"/>
              <w:textAlignment w:val="center"/>
              <w:rPr>
                <w:rFonts w:ascii="宋体" w:hAnsi="宋体" w:cs="宋体"/>
                <w:color w:val="000000"/>
                <w:szCs w:val="21"/>
              </w:rPr>
            </w:pPr>
            <w:r>
              <w:rPr>
                <w:rFonts w:ascii="宋体" w:hAnsi="宋体" w:cs="宋体" w:hint="eastAsia"/>
                <w:color w:val="000000"/>
                <w:kern w:val="0"/>
                <w:szCs w:val="21"/>
                <w:lang/>
              </w:rPr>
              <w:t>57</w:t>
            </w:r>
          </w:p>
        </w:tc>
        <w:tc>
          <w:tcPr>
            <w:tcW w:w="3900"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left"/>
              <w:textAlignment w:val="center"/>
              <w:rPr>
                <w:rFonts w:ascii="宋体" w:hAnsi="宋体" w:cs="宋体"/>
                <w:color w:val="000000"/>
                <w:szCs w:val="21"/>
              </w:rPr>
            </w:pPr>
            <w:r>
              <w:rPr>
                <w:rFonts w:ascii="宋体" w:hAnsi="宋体" w:cs="宋体" w:hint="eastAsia"/>
                <w:color w:val="000000"/>
                <w:kern w:val="0"/>
                <w:szCs w:val="21"/>
                <w:lang/>
              </w:rPr>
              <w:t>广西森丽达投资有限公司</w:t>
            </w:r>
          </w:p>
        </w:tc>
      </w:tr>
      <w:tr w:rsidR="006839C0">
        <w:trPr>
          <w:trHeight w:val="400"/>
          <w:jc w:val="center"/>
        </w:trPr>
        <w:tc>
          <w:tcPr>
            <w:tcW w:w="669"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center"/>
              <w:textAlignment w:val="center"/>
              <w:rPr>
                <w:rFonts w:ascii="宋体" w:hAnsi="宋体" w:cs="宋体"/>
                <w:color w:val="000000"/>
                <w:szCs w:val="21"/>
              </w:rPr>
            </w:pPr>
            <w:r>
              <w:rPr>
                <w:rFonts w:ascii="宋体" w:hAnsi="宋体" w:cs="宋体" w:hint="eastAsia"/>
                <w:color w:val="000000"/>
                <w:kern w:val="0"/>
                <w:szCs w:val="21"/>
                <w:lang/>
              </w:rPr>
              <w:t>29</w:t>
            </w:r>
          </w:p>
        </w:tc>
        <w:tc>
          <w:tcPr>
            <w:tcW w:w="4102"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left"/>
              <w:textAlignment w:val="center"/>
              <w:rPr>
                <w:rFonts w:ascii="宋体" w:hAnsi="宋体" w:cs="宋体"/>
                <w:color w:val="000000"/>
                <w:szCs w:val="21"/>
              </w:rPr>
            </w:pPr>
            <w:r>
              <w:rPr>
                <w:rFonts w:ascii="宋体" w:hAnsi="宋体" w:cs="宋体" w:hint="eastAsia"/>
                <w:color w:val="000000"/>
                <w:kern w:val="0"/>
                <w:szCs w:val="21"/>
                <w:lang/>
              </w:rPr>
              <w:t>广西华林化工有限公司</w:t>
            </w:r>
          </w:p>
        </w:tc>
        <w:tc>
          <w:tcPr>
            <w:tcW w:w="734"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center"/>
              <w:textAlignment w:val="center"/>
              <w:rPr>
                <w:rFonts w:ascii="宋体" w:hAnsi="宋体" w:cs="宋体"/>
                <w:color w:val="000000"/>
                <w:szCs w:val="21"/>
              </w:rPr>
            </w:pPr>
            <w:r>
              <w:rPr>
                <w:rFonts w:ascii="宋体" w:hAnsi="宋体" w:cs="宋体" w:hint="eastAsia"/>
                <w:color w:val="000000"/>
                <w:kern w:val="0"/>
                <w:szCs w:val="21"/>
                <w:lang/>
              </w:rPr>
              <w:t>58</w:t>
            </w:r>
          </w:p>
        </w:tc>
        <w:tc>
          <w:tcPr>
            <w:tcW w:w="3900" w:type="dxa"/>
            <w:tcBorders>
              <w:top w:val="single" w:sz="4" w:space="0" w:color="000000"/>
              <w:left w:val="single" w:sz="4" w:space="0" w:color="000000"/>
              <w:bottom w:val="single" w:sz="4" w:space="0" w:color="000000"/>
              <w:right w:val="single" w:sz="4" w:space="0" w:color="000000"/>
            </w:tcBorders>
            <w:noWrap/>
            <w:vAlign w:val="center"/>
          </w:tcPr>
          <w:p w:rsidR="006839C0" w:rsidRDefault="00CD646A">
            <w:pPr>
              <w:widowControl/>
              <w:jc w:val="left"/>
              <w:textAlignment w:val="center"/>
              <w:rPr>
                <w:rFonts w:ascii="宋体" w:hAnsi="宋体" w:cs="宋体"/>
                <w:color w:val="000000"/>
                <w:szCs w:val="21"/>
              </w:rPr>
            </w:pPr>
            <w:r>
              <w:rPr>
                <w:rFonts w:ascii="宋体" w:hAnsi="宋体" w:cs="宋体" w:hint="eastAsia"/>
                <w:color w:val="000000"/>
                <w:kern w:val="0"/>
                <w:szCs w:val="21"/>
                <w:lang/>
              </w:rPr>
              <w:t>广西广申文化旅游有限公司</w:t>
            </w:r>
          </w:p>
        </w:tc>
      </w:tr>
    </w:tbl>
    <w:p w:rsidR="006839C0" w:rsidRDefault="00CD646A">
      <w:pPr>
        <w:spacing w:line="592" w:lineRule="exact"/>
        <w:jc w:val="left"/>
        <w:rPr>
          <w:rFonts w:ascii="黑体" w:eastAsia="黑体" w:hAnsi="黑体" w:cs="黑体"/>
          <w:bCs/>
          <w:sz w:val="32"/>
          <w:szCs w:val="32"/>
        </w:rPr>
      </w:pPr>
      <w:r>
        <w:rPr>
          <w:rFonts w:ascii="黑体" w:eastAsia="黑体" w:hAnsi="黑体" w:cs="黑体" w:hint="eastAsia"/>
          <w:bCs/>
          <w:sz w:val="32"/>
          <w:szCs w:val="32"/>
        </w:rPr>
        <w:lastRenderedPageBreak/>
        <w:t>附件</w:t>
      </w:r>
      <w:r>
        <w:rPr>
          <w:rFonts w:ascii="黑体" w:eastAsia="黑体" w:hAnsi="黑体" w:cs="黑体" w:hint="eastAsia"/>
          <w:bCs/>
          <w:sz w:val="32"/>
          <w:szCs w:val="32"/>
        </w:rPr>
        <w:t>2</w:t>
      </w:r>
    </w:p>
    <w:p w:rsidR="006839C0" w:rsidRDefault="00CD646A">
      <w:pPr>
        <w:spacing w:line="592" w:lineRule="exact"/>
        <w:jc w:val="center"/>
        <w:rPr>
          <w:rFonts w:ascii="方正小标宋简体" w:eastAsia="方正小标宋简体"/>
          <w:bCs/>
          <w:sz w:val="44"/>
          <w:szCs w:val="44"/>
        </w:rPr>
      </w:pPr>
      <w:r>
        <w:rPr>
          <w:rFonts w:ascii="方正小标宋简体" w:eastAsia="方正小标宋简体" w:hint="eastAsia"/>
          <w:bCs/>
          <w:sz w:val="44"/>
          <w:szCs w:val="44"/>
        </w:rPr>
        <w:t>小微企业申请退还不动产登记费承诺书</w:t>
      </w:r>
    </w:p>
    <w:p w:rsidR="006839C0" w:rsidRDefault="006839C0">
      <w:pPr>
        <w:spacing w:line="592" w:lineRule="exact"/>
        <w:rPr>
          <w:rFonts w:eastAsia="仿宋_GB2312"/>
          <w:sz w:val="32"/>
          <w:szCs w:val="32"/>
        </w:rPr>
      </w:pPr>
    </w:p>
    <w:p w:rsidR="006839C0" w:rsidRDefault="00CD646A">
      <w:pPr>
        <w:spacing w:line="560" w:lineRule="exact"/>
        <w:ind w:firstLineChars="200" w:firstLine="640"/>
        <w:rPr>
          <w:rFonts w:eastAsia="仿宋_GB2312"/>
          <w:sz w:val="32"/>
          <w:szCs w:val="32"/>
        </w:rPr>
      </w:pPr>
      <w:r>
        <w:rPr>
          <w:rFonts w:eastAsia="仿宋_GB2312"/>
          <w:sz w:val="32"/>
          <w:szCs w:val="32"/>
        </w:rPr>
        <w:t>根据《国家发改委</w:t>
      </w:r>
      <w:r>
        <w:rPr>
          <w:rFonts w:eastAsia="仿宋_GB2312"/>
          <w:sz w:val="32"/>
          <w:szCs w:val="32"/>
        </w:rPr>
        <w:t xml:space="preserve"> </w:t>
      </w:r>
      <w:r>
        <w:rPr>
          <w:rFonts w:eastAsia="仿宋_GB2312"/>
          <w:sz w:val="32"/>
          <w:szCs w:val="32"/>
        </w:rPr>
        <w:t>财政部关于不动产登记收费标准等有关问题的通知》（发改价格规〔</w:t>
      </w:r>
      <w:r>
        <w:rPr>
          <w:rFonts w:eastAsia="仿宋_GB2312"/>
          <w:sz w:val="32"/>
          <w:szCs w:val="32"/>
        </w:rPr>
        <w:t>2016</w:t>
      </w:r>
      <w:r>
        <w:rPr>
          <w:rFonts w:eastAsia="仿宋_GB2312"/>
          <w:sz w:val="32"/>
          <w:szCs w:val="32"/>
        </w:rPr>
        <w:t>〕</w:t>
      </w:r>
      <w:r>
        <w:rPr>
          <w:rFonts w:eastAsia="仿宋_GB2312"/>
          <w:sz w:val="32"/>
          <w:szCs w:val="32"/>
        </w:rPr>
        <w:t>2559</w:t>
      </w:r>
      <w:r>
        <w:rPr>
          <w:rFonts w:eastAsia="仿宋_GB2312"/>
          <w:sz w:val="32"/>
          <w:szCs w:val="32"/>
        </w:rPr>
        <w:t>号）精神，属于小型微型企业、个体工商户企业免收不动产登记费。</w:t>
      </w:r>
    </w:p>
    <w:p w:rsidR="006839C0" w:rsidRDefault="00CD646A">
      <w:pPr>
        <w:spacing w:line="560" w:lineRule="exact"/>
        <w:ind w:firstLineChars="200" w:firstLine="640"/>
        <w:rPr>
          <w:rFonts w:eastAsia="仿宋_GB2312"/>
          <w:sz w:val="32"/>
          <w:szCs w:val="32"/>
        </w:rPr>
      </w:pPr>
      <w:r>
        <w:rPr>
          <w:rFonts w:eastAsia="仿宋_GB2312"/>
          <w:sz w:val="32"/>
          <w:szCs w:val="32"/>
        </w:rPr>
        <w:t>本公司郑重承诺，根据《工业和信息化部国家统计局国家发展改革委财政部关于印发中小企业划行标准规定的通知》（工信部联企业〔</w:t>
      </w:r>
      <w:r>
        <w:rPr>
          <w:rFonts w:eastAsia="仿宋_GB2312"/>
          <w:sz w:val="32"/>
          <w:szCs w:val="32"/>
        </w:rPr>
        <w:t>2011</w:t>
      </w:r>
      <w:r>
        <w:rPr>
          <w:rFonts w:eastAsia="仿宋_GB2312"/>
          <w:sz w:val="32"/>
          <w:szCs w:val="32"/>
        </w:rPr>
        <w:t>〕</w:t>
      </w:r>
      <w:r>
        <w:rPr>
          <w:rFonts w:eastAsia="仿宋_GB2312"/>
          <w:sz w:val="32"/>
          <w:szCs w:val="32"/>
        </w:rPr>
        <w:t>300</w:t>
      </w:r>
      <w:r>
        <w:rPr>
          <w:rFonts w:eastAsia="仿宋_GB2312"/>
          <w:sz w:val="32"/>
          <w:szCs w:val="32"/>
        </w:rPr>
        <w:t>号）等相关文件的规定</w:t>
      </w:r>
      <w:r>
        <w:rPr>
          <w:rFonts w:eastAsia="仿宋_GB2312" w:hint="eastAsia"/>
          <w:sz w:val="32"/>
          <w:szCs w:val="32"/>
        </w:rPr>
        <w:t>：</w:t>
      </w:r>
    </w:p>
    <w:p w:rsidR="006839C0" w:rsidRDefault="00CD646A">
      <w:pPr>
        <w:spacing w:line="560" w:lineRule="exact"/>
        <w:ind w:firstLineChars="200" w:firstLine="640"/>
        <w:rPr>
          <w:rFonts w:eastAsia="仿宋_GB2312"/>
          <w:sz w:val="32"/>
          <w:szCs w:val="32"/>
        </w:rPr>
      </w:pPr>
      <w:r>
        <w:rPr>
          <w:rFonts w:eastAsia="仿宋_GB2312"/>
          <w:sz w:val="32"/>
          <w:szCs w:val="32"/>
        </w:rPr>
        <w:t>本公司属于行业，从业人员为人，营业收</w:t>
      </w:r>
      <w:r>
        <w:rPr>
          <w:rFonts w:eastAsia="仿宋_GB2312" w:hint="eastAsia"/>
          <w:sz w:val="32"/>
          <w:szCs w:val="32"/>
        </w:rPr>
        <w:t>入</w:t>
      </w:r>
      <w:r>
        <w:rPr>
          <w:rFonts w:eastAsia="仿宋_GB2312"/>
          <w:sz w:val="32"/>
          <w:szCs w:val="32"/>
        </w:rPr>
        <w:t>万元</w:t>
      </w:r>
      <w:r>
        <w:rPr>
          <w:rFonts w:eastAsia="仿宋_GB2312" w:hint="eastAsia"/>
          <w:sz w:val="32"/>
          <w:szCs w:val="32"/>
        </w:rPr>
        <w:t>/</w:t>
      </w:r>
      <w:r>
        <w:rPr>
          <w:rFonts w:eastAsia="仿宋_GB2312" w:hint="eastAsia"/>
          <w:sz w:val="32"/>
          <w:szCs w:val="32"/>
        </w:rPr>
        <w:t>年</w:t>
      </w:r>
      <w:r>
        <w:rPr>
          <w:rFonts w:eastAsia="仿宋_GB2312"/>
          <w:sz w:val="32"/>
          <w:szCs w:val="32"/>
        </w:rPr>
        <w:t>，资产总额为万元，属于</w:t>
      </w:r>
      <w:r>
        <w:rPr>
          <w:rFonts w:eastAsia="仿宋_GB2312" w:hint="eastAsia"/>
          <w:sz w:val="32"/>
          <w:szCs w:val="32"/>
        </w:rPr>
        <w:t>：</w:t>
      </w:r>
      <w:r>
        <w:rPr>
          <w:rFonts w:eastAsia="仿宋_GB2312" w:hint="eastAsia"/>
          <w:sz w:val="32"/>
          <w:szCs w:val="32"/>
        </w:rPr>
        <w:t>□</w:t>
      </w:r>
      <w:r>
        <w:rPr>
          <w:rFonts w:eastAsia="仿宋_GB2312" w:hint="eastAsia"/>
          <w:sz w:val="32"/>
          <w:szCs w:val="32"/>
        </w:rPr>
        <w:t>中</w:t>
      </w:r>
      <w:r>
        <w:rPr>
          <w:rFonts w:eastAsia="仿宋_GB2312"/>
          <w:sz w:val="32"/>
          <w:szCs w:val="32"/>
        </w:rPr>
        <w:t>型企业</w:t>
      </w:r>
      <w:r>
        <w:rPr>
          <w:rFonts w:eastAsia="仿宋_GB2312" w:hint="eastAsia"/>
          <w:sz w:val="32"/>
          <w:szCs w:val="32"/>
        </w:rPr>
        <w:t>，</w:t>
      </w:r>
      <w:r>
        <w:rPr>
          <w:rFonts w:eastAsia="仿宋_GB2312" w:hint="eastAsia"/>
          <w:sz w:val="32"/>
          <w:szCs w:val="32"/>
        </w:rPr>
        <w:t>□</w:t>
      </w:r>
      <w:r>
        <w:rPr>
          <w:rFonts w:eastAsia="仿宋_GB2312"/>
          <w:sz w:val="32"/>
          <w:szCs w:val="32"/>
        </w:rPr>
        <w:t>小型</w:t>
      </w:r>
      <w:r>
        <w:rPr>
          <w:rFonts w:eastAsia="仿宋_GB2312" w:hint="eastAsia"/>
          <w:sz w:val="32"/>
          <w:szCs w:val="32"/>
        </w:rPr>
        <w:t>、</w:t>
      </w:r>
      <w:r>
        <w:rPr>
          <w:rFonts w:eastAsia="仿宋_GB2312"/>
          <w:sz w:val="32"/>
          <w:szCs w:val="32"/>
        </w:rPr>
        <w:t>微型企业，</w:t>
      </w:r>
      <w:r>
        <w:rPr>
          <w:rFonts w:eastAsia="仿宋_GB2312" w:hint="eastAsia"/>
          <w:sz w:val="32"/>
          <w:szCs w:val="32"/>
        </w:rPr>
        <w:t>□</w:t>
      </w:r>
      <w:r>
        <w:rPr>
          <w:rFonts w:eastAsia="仿宋_GB2312"/>
          <w:sz w:val="32"/>
          <w:szCs w:val="32"/>
        </w:rPr>
        <w:t>个体工商户企业。</w:t>
      </w:r>
    </w:p>
    <w:p w:rsidR="006839C0" w:rsidRDefault="00CD646A">
      <w:pPr>
        <w:spacing w:line="560" w:lineRule="exact"/>
        <w:ind w:firstLineChars="200" w:firstLine="640"/>
        <w:rPr>
          <w:rFonts w:eastAsia="仿宋_GB2312"/>
          <w:sz w:val="32"/>
          <w:szCs w:val="32"/>
        </w:rPr>
      </w:pPr>
      <w:r>
        <w:rPr>
          <w:rFonts w:eastAsia="仿宋_GB2312"/>
          <w:sz w:val="32"/>
          <w:szCs w:val="32"/>
        </w:rPr>
        <w:t>现本公司申请退还已缴纳的不动产登记费，登记费金额以不动产登记机构系统为准。公司名称：；</w:t>
      </w:r>
    </w:p>
    <w:p w:rsidR="006839C0" w:rsidRDefault="00CD646A">
      <w:pPr>
        <w:spacing w:line="560" w:lineRule="exact"/>
        <w:rPr>
          <w:rFonts w:eastAsia="仿宋_GB2312"/>
          <w:sz w:val="32"/>
          <w:szCs w:val="32"/>
          <w:u w:val="single"/>
        </w:rPr>
      </w:pPr>
      <w:r>
        <w:rPr>
          <w:rFonts w:eastAsia="仿宋_GB2312"/>
          <w:sz w:val="32"/>
          <w:szCs w:val="32"/>
        </w:rPr>
        <w:t>开户行：；银行账号。</w:t>
      </w:r>
    </w:p>
    <w:p w:rsidR="006839C0" w:rsidRDefault="00CD646A">
      <w:pPr>
        <w:spacing w:line="560" w:lineRule="exact"/>
        <w:ind w:firstLineChars="200" w:firstLine="640"/>
        <w:rPr>
          <w:rFonts w:eastAsia="仿宋_GB2312"/>
          <w:sz w:val="32"/>
          <w:szCs w:val="32"/>
        </w:rPr>
      </w:pPr>
      <w:r>
        <w:rPr>
          <w:rFonts w:eastAsia="仿宋_GB2312"/>
          <w:sz w:val="32"/>
          <w:szCs w:val="32"/>
        </w:rPr>
        <w:t>本公司保证对上述声明的真实性负责。如有虚假，</w:t>
      </w:r>
      <w:r>
        <w:rPr>
          <w:rFonts w:eastAsia="仿宋_GB2312" w:hint="eastAsia"/>
          <w:sz w:val="32"/>
          <w:szCs w:val="32"/>
        </w:rPr>
        <w:t>主动</w:t>
      </w:r>
      <w:r>
        <w:rPr>
          <w:rFonts w:eastAsia="仿宋_GB2312"/>
          <w:sz w:val="32"/>
          <w:szCs w:val="32"/>
        </w:rPr>
        <w:t>配合不动产登记</w:t>
      </w:r>
      <w:r>
        <w:rPr>
          <w:rFonts w:eastAsia="仿宋_GB2312" w:hint="eastAsia"/>
          <w:sz w:val="32"/>
          <w:szCs w:val="32"/>
        </w:rPr>
        <w:t>机构</w:t>
      </w:r>
      <w:r>
        <w:rPr>
          <w:rFonts w:eastAsia="仿宋_GB2312"/>
          <w:sz w:val="32"/>
          <w:szCs w:val="32"/>
        </w:rPr>
        <w:t>依法追缴不动产登记费，</w:t>
      </w:r>
      <w:r>
        <w:rPr>
          <w:rFonts w:eastAsia="仿宋_GB2312" w:hint="eastAsia"/>
          <w:sz w:val="32"/>
          <w:szCs w:val="32"/>
        </w:rPr>
        <w:t>并</w:t>
      </w:r>
      <w:r>
        <w:rPr>
          <w:rFonts w:eastAsia="仿宋_GB2312"/>
          <w:sz w:val="32"/>
          <w:szCs w:val="32"/>
        </w:rPr>
        <w:t>愿承担一切法律责任。公司联系人：；联系电话：。</w:t>
      </w:r>
    </w:p>
    <w:p w:rsidR="006839C0" w:rsidRDefault="006839C0">
      <w:pPr>
        <w:spacing w:line="560" w:lineRule="exact"/>
        <w:ind w:firstLineChars="200" w:firstLine="640"/>
        <w:rPr>
          <w:rFonts w:eastAsia="仿宋_GB2312"/>
          <w:sz w:val="32"/>
          <w:szCs w:val="32"/>
        </w:rPr>
      </w:pPr>
    </w:p>
    <w:p w:rsidR="006839C0" w:rsidRDefault="006839C0">
      <w:pPr>
        <w:spacing w:line="560" w:lineRule="exact"/>
        <w:ind w:firstLineChars="200" w:firstLine="640"/>
        <w:rPr>
          <w:rFonts w:eastAsia="仿宋_GB2312"/>
          <w:sz w:val="32"/>
          <w:szCs w:val="32"/>
        </w:rPr>
      </w:pPr>
    </w:p>
    <w:p w:rsidR="006839C0" w:rsidRDefault="00CD646A">
      <w:pPr>
        <w:spacing w:line="560" w:lineRule="exact"/>
        <w:ind w:firstLineChars="1400" w:firstLine="4480"/>
        <w:rPr>
          <w:rFonts w:eastAsia="仿宋_GB2312"/>
          <w:sz w:val="32"/>
          <w:szCs w:val="32"/>
        </w:rPr>
      </w:pPr>
      <w:r>
        <w:rPr>
          <w:rFonts w:eastAsia="仿宋_GB2312"/>
          <w:sz w:val="32"/>
          <w:szCs w:val="32"/>
        </w:rPr>
        <w:t>企业签章：</w:t>
      </w:r>
    </w:p>
    <w:p w:rsidR="006839C0" w:rsidRDefault="00CD646A">
      <w:pPr>
        <w:spacing w:line="560" w:lineRule="exact"/>
        <w:ind w:firstLineChars="1700" w:firstLine="5440"/>
        <w:rPr>
          <w:rFonts w:eastAsia="仿宋_GB2312"/>
          <w:sz w:val="32"/>
          <w:szCs w:val="32"/>
        </w:rPr>
      </w:pPr>
      <w:r>
        <w:rPr>
          <w:rFonts w:eastAsia="仿宋_GB2312"/>
          <w:sz w:val="32"/>
          <w:szCs w:val="32"/>
        </w:rPr>
        <w:t>年</w:t>
      </w:r>
      <w:r>
        <w:rPr>
          <w:rFonts w:eastAsia="仿宋_GB2312"/>
          <w:sz w:val="32"/>
          <w:szCs w:val="32"/>
        </w:rPr>
        <w:t xml:space="preserve">  </w:t>
      </w:r>
      <w:r>
        <w:rPr>
          <w:rFonts w:eastAsia="仿宋_GB2312"/>
          <w:sz w:val="32"/>
          <w:szCs w:val="32"/>
        </w:rPr>
        <w:t>月</w:t>
      </w:r>
      <w:r>
        <w:rPr>
          <w:rFonts w:eastAsia="仿宋_GB2312"/>
          <w:sz w:val="32"/>
          <w:szCs w:val="32"/>
        </w:rPr>
        <w:t xml:space="preserve">  </w:t>
      </w:r>
      <w:r>
        <w:rPr>
          <w:rFonts w:eastAsia="仿宋_GB2312"/>
          <w:sz w:val="32"/>
          <w:szCs w:val="32"/>
        </w:rPr>
        <w:t>日</w:t>
      </w:r>
    </w:p>
    <w:p w:rsidR="006839C0" w:rsidRDefault="006839C0">
      <w:pPr>
        <w:spacing w:line="560" w:lineRule="exact"/>
      </w:pPr>
    </w:p>
    <w:sectPr w:rsidR="006839C0" w:rsidSect="006839C0">
      <w:footerReference w:type="default" r:id="rId7"/>
      <w:footerReference w:type="first" r:id="rId8"/>
      <w:pgSz w:w="11906" w:h="16838"/>
      <w:pgMar w:top="1701" w:right="1474" w:bottom="1701" w:left="1474" w:header="851" w:footer="992" w:gutter="0"/>
      <w:cols w:space="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46A" w:rsidRDefault="00CD646A" w:rsidP="006839C0">
      <w:r>
        <w:separator/>
      </w:r>
    </w:p>
  </w:endnote>
  <w:endnote w:type="continuationSeparator" w:id="1">
    <w:p w:rsidR="00CD646A" w:rsidRDefault="00CD646A" w:rsidP="006839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767475"/>
      <w:docPartObj>
        <w:docPartGallery w:val="AutoText"/>
      </w:docPartObj>
    </w:sdtPr>
    <w:sdtContent>
      <w:p w:rsidR="006839C0" w:rsidRDefault="006839C0">
        <w:pPr>
          <w:pStyle w:val="a3"/>
          <w:jc w:val="center"/>
        </w:pPr>
        <w:r>
          <w:fldChar w:fldCharType="begin"/>
        </w:r>
        <w:r w:rsidR="00CD646A">
          <w:instrText>PAGE   \* MERGEFORMAT</w:instrText>
        </w:r>
        <w:r>
          <w:fldChar w:fldCharType="separate"/>
        </w:r>
        <w:r w:rsidR="00B66BFF" w:rsidRPr="00B66BFF">
          <w:rPr>
            <w:noProof/>
            <w:lang w:val="zh-CN"/>
          </w:rPr>
          <w:t>2</w:t>
        </w:r>
        <w:r>
          <w:fldChar w:fldCharType="end"/>
        </w:r>
      </w:p>
    </w:sdtContent>
  </w:sdt>
  <w:p w:rsidR="006839C0" w:rsidRDefault="006839C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6392307"/>
      <w:docPartObj>
        <w:docPartGallery w:val="AutoText"/>
      </w:docPartObj>
    </w:sdtPr>
    <w:sdtContent>
      <w:p w:rsidR="006839C0" w:rsidRDefault="006839C0">
        <w:pPr>
          <w:pStyle w:val="a3"/>
          <w:jc w:val="center"/>
        </w:pPr>
        <w:r>
          <w:fldChar w:fldCharType="begin"/>
        </w:r>
        <w:r w:rsidR="00CD646A">
          <w:instrText>PAGE   \* MERGEFORMAT</w:instrText>
        </w:r>
        <w:r>
          <w:fldChar w:fldCharType="separate"/>
        </w:r>
        <w:r w:rsidR="00B66BFF" w:rsidRPr="00B66BFF">
          <w:rPr>
            <w:noProof/>
            <w:lang w:val="zh-CN"/>
          </w:rPr>
          <w:t>1</w:t>
        </w:r>
        <w:r>
          <w:fldChar w:fldCharType="end"/>
        </w:r>
      </w:p>
    </w:sdtContent>
  </w:sdt>
  <w:p w:rsidR="006839C0" w:rsidRDefault="006839C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46A" w:rsidRDefault="00CD646A" w:rsidP="006839C0">
      <w:r>
        <w:separator/>
      </w:r>
    </w:p>
  </w:footnote>
  <w:footnote w:type="continuationSeparator" w:id="1">
    <w:p w:rsidR="00CD646A" w:rsidRDefault="00CD646A" w:rsidP="006839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HorizontalSpacing w:val="105"/>
  <w:drawingGridVerticalSpacing w:val="156"/>
  <w:noPunctuationKerning/>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87223D8"/>
    <w:rsid w:val="0000170D"/>
    <w:rsid w:val="00034183"/>
    <w:rsid w:val="00070A1B"/>
    <w:rsid w:val="0009646C"/>
    <w:rsid w:val="000E0E09"/>
    <w:rsid w:val="000E5C66"/>
    <w:rsid w:val="000F34BE"/>
    <w:rsid w:val="00136799"/>
    <w:rsid w:val="00160F31"/>
    <w:rsid w:val="00181CF3"/>
    <w:rsid w:val="001F5B3B"/>
    <w:rsid w:val="00235150"/>
    <w:rsid w:val="002670C1"/>
    <w:rsid w:val="002A3CBC"/>
    <w:rsid w:val="002C6AB6"/>
    <w:rsid w:val="003169A2"/>
    <w:rsid w:val="003210AC"/>
    <w:rsid w:val="00355E13"/>
    <w:rsid w:val="00366851"/>
    <w:rsid w:val="004178AA"/>
    <w:rsid w:val="00481124"/>
    <w:rsid w:val="0049210F"/>
    <w:rsid w:val="004C02DF"/>
    <w:rsid w:val="005067F2"/>
    <w:rsid w:val="00516474"/>
    <w:rsid w:val="005D4127"/>
    <w:rsid w:val="006169C6"/>
    <w:rsid w:val="00617A19"/>
    <w:rsid w:val="006378DE"/>
    <w:rsid w:val="00662C00"/>
    <w:rsid w:val="006711B7"/>
    <w:rsid w:val="006839C0"/>
    <w:rsid w:val="0069129F"/>
    <w:rsid w:val="006941B1"/>
    <w:rsid w:val="00697844"/>
    <w:rsid w:val="007065B6"/>
    <w:rsid w:val="00795A4E"/>
    <w:rsid w:val="00812ABF"/>
    <w:rsid w:val="0081757E"/>
    <w:rsid w:val="00840A77"/>
    <w:rsid w:val="00850926"/>
    <w:rsid w:val="00863D6D"/>
    <w:rsid w:val="00867360"/>
    <w:rsid w:val="008D2200"/>
    <w:rsid w:val="008F2040"/>
    <w:rsid w:val="00902EA1"/>
    <w:rsid w:val="00931598"/>
    <w:rsid w:val="00960E12"/>
    <w:rsid w:val="00971F64"/>
    <w:rsid w:val="00985464"/>
    <w:rsid w:val="009D2EA6"/>
    <w:rsid w:val="009E7008"/>
    <w:rsid w:val="00A352CA"/>
    <w:rsid w:val="00A61BD6"/>
    <w:rsid w:val="00A815D3"/>
    <w:rsid w:val="00AA0B34"/>
    <w:rsid w:val="00B0790D"/>
    <w:rsid w:val="00B57A4E"/>
    <w:rsid w:val="00B66BFF"/>
    <w:rsid w:val="00BA3D05"/>
    <w:rsid w:val="00C16BA3"/>
    <w:rsid w:val="00C4145C"/>
    <w:rsid w:val="00CD646A"/>
    <w:rsid w:val="00CE18F4"/>
    <w:rsid w:val="00D13C14"/>
    <w:rsid w:val="00D53ABE"/>
    <w:rsid w:val="00DB00E9"/>
    <w:rsid w:val="00DC7FEC"/>
    <w:rsid w:val="00E7086F"/>
    <w:rsid w:val="00F77C4E"/>
    <w:rsid w:val="00FA08F7"/>
    <w:rsid w:val="00FC001B"/>
    <w:rsid w:val="00FC13D4"/>
    <w:rsid w:val="00FC712C"/>
    <w:rsid w:val="00FD3806"/>
    <w:rsid w:val="1FD60CEB"/>
    <w:rsid w:val="287223D8"/>
    <w:rsid w:val="6F5D7830"/>
    <w:rsid w:val="79D051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39C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6839C0"/>
    <w:pPr>
      <w:tabs>
        <w:tab w:val="center" w:pos="4153"/>
        <w:tab w:val="right" w:pos="8306"/>
      </w:tabs>
      <w:snapToGrid w:val="0"/>
      <w:jc w:val="left"/>
    </w:pPr>
    <w:rPr>
      <w:sz w:val="18"/>
      <w:szCs w:val="18"/>
    </w:rPr>
  </w:style>
  <w:style w:type="paragraph" w:styleId="a4">
    <w:name w:val="header"/>
    <w:basedOn w:val="a"/>
    <w:link w:val="Char0"/>
    <w:qFormat/>
    <w:rsid w:val="006839C0"/>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6839C0"/>
    <w:pPr>
      <w:spacing w:beforeAutospacing="1" w:afterAutospacing="1"/>
      <w:jc w:val="left"/>
    </w:pPr>
    <w:rPr>
      <w:kern w:val="0"/>
      <w:sz w:val="24"/>
    </w:rPr>
  </w:style>
  <w:style w:type="character" w:styleId="a6">
    <w:name w:val="Strong"/>
    <w:basedOn w:val="a0"/>
    <w:qFormat/>
    <w:rsid w:val="006839C0"/>
    <w:rPr>
      <w:b/>
    </w:rPr>
  </w:style>
  <w:style w:type="character" w:customStyle="1" w:styleId="Char0">
    <w:name w:val="页眉 Char"/>
    <w:basedOn w:val="a0"/>
    <w:link w:val="a4"/>
    <w:rsid w:val="006839C0"/>
    <w:rPr>
      <w:kern w:val="2"/>
      <w:sz w:val="18"/>
      <w:szCs w:val="18"/>
    </w:rPr>
  </w:style>
  <w:style w:type="character" w:customStyle="1" w:styleId="Char">
    <w:name w:val="页脚 Char"/>
    <w:basedOn w:val="a0"/>
    <w:link w:val="a3"/>
    <w:uiPriority w:val="99"/>
    <w:qFormat/>
    <w:rsid w:val="006839C0"/>
    <w:rPr>
      <w:kern w:val="2"/>
      <w:sz w:val="18"/>
      <w:szCs w:val="18"/>
    </w:rPr>
  </w:style>
  <w:style w:type="paragraph" w:styleId="a7">
    <w:name w:val="No Spacing"/>
    <w:uiPriority w:val="1"/>
    <w:qFormat/>
    <w:rsid w:val="006839C0"/>
    <w:pPr>
      <w:widowControl w:val="0"/>
      <w:jc w:val="both"/>
    </w:pPr>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217</Words>
  <Characters>1238</Characters>
  <Application>Microsoft Office Word</Application>
  <DocSecurity>0</DocSecurity>
  <Lines>10</Lines>
  <Paragraphs>2</Paragraphs>
  <ScaleCrop>false</ScaleCrop>
  <Company>Microsoft</Company>
  <LinksUpToDate>false</LinksUpToDate>
  <CharactersWithSpaces>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康师傅</dc:creator>
  <cp:lastModifiedBy>AutoBVT</cp:lastModifiedBy>
  <cp:revision>2</cp:revision>
  <cp:lastPrinted>2021-01-15T08:19:00Z</cp:lastPrinted>
  <dcterms:created xsi:type="dcterms:W3CDTF">2021-07-19T09:45:00Z</dcterms:created>
  <dcterms:modified xsi:type="dcterms:W3CDTF">2021-07-19T09:45:00Z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