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bookmarkStart w:id="0" w:name="_Hlk60306123"/>
      <w:bookmarkEnd w:id="0"/>
      <w:bookmarkStart w:id="1" w:name="_Toc55199199"/>
    </w:p>
    <w:p>
      <w:pPr>
        <w:rPr>
          <w:color w:val="auto"/>
        </w:rPr>
      </w:pPr>
    </w:p>
    <w:p>
      <w:pPr>
        <w:pStyle w:val="13"/>
        <w:rPr>
          <w:color w:val="auto"/>
        </w:rPr>
      </w:pPr>
    </w:p>
    <w:p>
      <w:pPr>
        <w:pStyle w:val="13"/>
        <w:rPr>
          <w:color w:val="auto"/>
        </w:rPr>
      </w:pPr>
    </w:p>
    <w:p>
      <w:pPr>
        <w:pStyle w:val="2"/>
        <w:spacing w:before="435" w:after="435"/>
        <w:rPr>
          <w:rFonts w:hint="eastAsia"/>
          <w:sz w:val="44"/>
          <w:szCs w:val="44"/>
        </w:rPr>
      </w:pPr>
      <w:bookmarkStart w:id="2" w:name="_Toc55201680"/>
      <w:bookmarkStart w:id="3" w:name="_Toc22921"/>
      <w:bookmarkStart w:id="4" w:name="_Toc55201995"/>
      <w:bookmarkStart w:id="5" w:name="_Toc30587"/>
      <w:r>
        <w:rPr>
          <w:rFonts w:hint="eastAsia"/>
          <w:sz w:val="44"/>
          <w:szCs w:val="44"/>
          <w:lang w:val="en-US" w:eastAsia="zh-CN"/>
        </w:rPr>
        <w:t>崇左市基础测绘规划（</w:t>
      </w:r>
      <w:r>
        <w:rPr>
          <w:rFonts w:hint="eastAsia" w:ascii="Times New Roman" w:hAnsi="Times New Roman"/>
          <w:sz w:val="44"/>
          <w:szCs w:val="44"/>
          <w:lang w:val="en-US" w:eastAsia="zh-CN"/>
        </w:rPr>
        <w:t>2021</w:t>
      </w:r>
      <w:r>
        <w:rPr>
          <w:rFonts w:hint="eastAsia"/>
          <w:sz w:val="44"/>
          <w:szCs w:val="44"/>
          <w:lang w:val="en-US" w:eastAsia="zh-CN"/>
        </w:rPr>
        <w:t>-</w:t>
      </w:r>
      <w:r>
        <w:rPr>
          <w:rFonts w:hint="eastAsia" w:ascii="Times New Roman" w:hAnsi="Times New Roman"/>
          <w:sz w:val="44"/>
          <w:szCs w:val="44"/>
          <w:lang w:val="en-US" w:eastAsia="zh-CN"/>
        </w:rPr>
        <w:t>2030</w:t>
      </w:r>
      <w:r>
        <w:rPr>
          <w:rFonts w:hint="eastAsia"/>
          <w:sz w:val="44"/>
          <w:szCs w:val="44"/>
          <w:lang w:val="en-US" w:eastAsia="zh-CN"/>
        </w:rPr>
        <w:t>年</w:t>
      </w:r>
      <w:bookmarkEnd w:id="1"/>
      <w:r>
        <w:rPr>
          <w:rFonts w:hint="eastAsia"/>
          <w:sz w:val="44"/>
          <w:szCs w:val="44"/>
          <w:lang w:val="en-US" w:eastAsia="zh-CN"/>
        </w:rPr>
        <w:t>）</w:t>
      </w:r>
      <w:bookmarkEnd w:id="2"/>
      <w:bookmarkEnd w:id="3"/>
      <w:bookmarkEnd w:id="4"/>
      <w:bookmarkEnd w:id="5"/>
    </w:p>
    <w:p>
      <w:pPr>
        <w:ind w:firstLine="0"/>
        <w:jc w:val="center"/>
        <w:rPr>
          <w:rFonts w:hint="eastAsia" w:ascii="楷体" w:hAnsi="楷体" w:eastAsia="楷体"/>
          <w:color w:val="auto"/>
          <w:lang w:eastAsia="zh-CN"/>
        </w:rPr>
      </w:pPr>
      <w:r>
        <w:rPr>
          <w:rFonts w:hint="eastAsia" w:ascii="楷体" w:hAnsi="楷体" w:eastAsia="楷体"/>
          <w:color w:val="auto"/>
          <w:lang w:val="en-US" w:eastAsia="zh-CN"/>
        </w:rPr>
        <w:t xml:space="preserve"> </w:t>
      </w: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tabs>
          <w:tab w:val="center" w:pos="4213"/>
          <w:tab w:val="left" w:pos="7083"/>
        </w:tabs>
        <w:ind w:firstLine="0"/>
        <w:jc w:val="left"/>
        <w:rPr>
          <w:rFonts w:hint="eastAsia" w:hAnsi="仿宋_GB2312" w:eastAsia="仿宋"/>
          <w:lang w:eastAsia="zh-CN"/>
        </w:rPr>
      </w:pPr>
      <w:r>
        <w:rPr>
          <w:rFonts w:hint="eastAsia" w:hAnsi="仿宋_GB2312"/>
          <w:lang w:eastAsia="zh-CN"/>
        </w:rPr>
        <w:tab/>
      </w:r>
      <w:r>
        <w:rPr>
          <w:rFonts w:hint="eastAsia" w:hAnsi="仿宋_GB2312"/>
        </w:rPr>
        <w:t>崇左市自然资源局</w:t>
      </w:r>
      <w:r>
        <w:rPr>
          <w:rFonts w:hint="eastAsia" w:hAnsi="仿宋_GB2312"/>
          <w:lang w:eastAsia="zh-CN"/>
        </w:rPr>
        <w:tab/>
      </w:r>
    </w:p>
    <w:p>
      <w:pPr>
        <w:ind w:firstLine="0"/>
        <w:jc w:val="center"/>
        <w:rPr>
          <w:rFonts w:hint="eastAsia" w:hAnsi="仿宋_GB2312"/>
        </w:rPr>
      </w:pPr>
      <w:r>
        <w:rPr>
          <w:rFonts w:hint="eastAsia" w:hAnsi="仿宋_GB2312"/>
        </w:rPr>
        <w:t>广西壮族自治区自然资源调查监测院</w:t>
      </w:r>
    </w:p>
    <w:p>
      <w:pPr>
        <w:ind w:firstLine="0"/>
        <w:jc w:val="center"/>
        <w:rPr>
          <w:rFonts w:hint="eastAsia" w:hAnsi="仿宋_GB2312"/>
        </w:rPr>
      </w:pPr>
      <w:r>
        <w:rPr>
          <w:rFonts w:hint="eastAsia" w:hAnsi="仿宋_GB2312"/>
        </w:rPr>
        <w:t>二〇二</w:t>
      </w:r>
      <w:r>
        <w:rPr>
          <w:rFonts w:hint="eastAsia" w:hAnsi="仿宋_GB2312"/>
          <w:lang w:eastAsia="zh-CN"/>
        </w:rPr>
        <w:t>一</w:t>
      </w:r>
      <w:r>
        <w:rPr>
          <w:rFonts w:hint="eastAsia" w:hAnsi="仿宋_GB2312"/>
        </w:rPr>
        <w:t>年</w:t>
      </w:r>
      <w:r>
        <w:rPr>
          <w:rFonts w:hint="eastAsia" w:hAnsi="仿宋_GB2312"/>
          <w:lang w:eastAsia="zh-CN"/>
        </w:rPr>
        <w:t>十二</w:t>
      </w:r>
      <w:r>
        <w:rPr>
          <w:rFonts w:hint="eastAsia" w:hAnsi="仿宋_GB2312"/>
        </w:rPr>
        <w:t>月</w:t>
      </w:r>
    </w:p>
    <w:p>
      <w:pPr>
        <w:pStyle w:val="13"/>
        <w:rPr>
          <w:color w:val="auto"/>
        </w:rPr>
      </w:pPr>
    </w:p>
    <w:p>
      <w:pPr>
        <w:pStyle w:val="13"/>
        <w:rPr>
          <w:color w:val="auto"/>
        </w:rPr>
        <w:sectPr>
          <w:headerReference r:id="rId5" w:type="default"/>
          <w:footerReference r:id="rId7" w:type="default"/>
          <w:headerReference r:id="rId6" w:type="even"/>
          <w:footerReference r:id="rId8" w:type="even"/>
          <w:pgSz w:w="11906" w:h="16838"/>
          <w:pgMar w:top="1440" w:right="1800" w:bottom="1440" w:left="1800" w:header="851" w:footer="992" w:gutter="0"/>
          <w:pgNumType w:fmt="decimal" w:start="1"/>
          <w:cols w:space="425" w:num="1"/>
          <w:titlePg/>
          <w:docGrid w:type="lines" w:linePitch="435" w:charSpace="0"/>
        </w:sectPr>
      </w:pPr>
    </w:p>
    <w:sdt>
      <w:sdtPr>
        <w:rPr>
          <w:rFonts w:ascii="Times New Roman" w:hAnsi="仿宋_GB2312" w:eastAsia="仿宋_GB2312" w:cs="仿宋_GB2312"/>
          <w:color w:val="auto"/>
          <w:kern w:val="2"/>
          <w:lang w:val="zh-CN"/>
        </w:rPr>
        <w:id w:val="1646694829"/>
        <w:docPartObj>
          <w:docPartGallery w:val="Table of Contents"/>
          <w:docPartUnique/>
        </w:docPartObj>
      </w:sdtPr>
      <w:sdtEndPr>
        <w:rPr>
          <w:rFonts w:asciiTheme="majorHAnsi" w:hAnsiTheme="majorHAnsi" w:eastAsiaTheme="majorEastAsia" w:cstheme="majorBidi"/>
          <w:b/>
          <w:bCs/>
          <w:color w:val="auto"/>
          <w:kern w:val="0"/>
          <w:lang w:val="zh-CN"/>
        </w:rPr>
      </w:sdtEndPr>
      <w:sdtContent>
        <w:p>
          <w:pPr>
            <w:pStyle w:val="30"/>
            <w:jc w:val="center"/>
            <w:rPr>
              <w:rFonts w:ascii="黑体" w:hAnsi="黑体" w:eastAsia="黑体" w:cstheme="majorBidi"/>
              <w:color w:val="auto"/>
              <w:kern w:val="0"/>
              <w:sz w:val="36"/>
              <w:szCs w:val="32"/>
              <w:lang w:val="zh-CN" w:eastAsia="zh-CN" w:bidi="ar-SA"/>
            </w:rPr>
          </w:pPr>
          <w:r>
            <w:rPr>
              <w:rFonts w:ascii="黑体" w:hAnsi="黑体" w:eastAsia="黑体"/>
              <w:b/>
              <w:bCs/>
              <w:color w:val="auto"/>
              <w:lang w:val="zh-CN"/>
            </w:rPr>
            <w:t>目</w:t>
          </w:r>
          <w:r>
            <w:rPr>
              <w:rFonts w:hint="eastAsia" w:ascii="黑体" w:hAnsi="黑体" w:eastAsia="黑体"/>
              <w:b/>
              <w:bCs/>
              <w:color w:val="auto"/>
              <w:lang w:val="en-US" w:eastAsia="zh-CN"/>
            </w:rPr>
            <w:t xml:space="preserve">  </w:t>
          </w:r>
          <w:r>
            <w:rPr>
              <w:rFonts w:ascii="黑体" w:hAnsi="黑体" w:eastAsia="黑体"/>
              <w:b/>
              <w:bCs/>
              <w:color w:val="auto"/>
              <w:lang w:val="zh-CN"/>
            </w:rPr>
            <w:t>录</w:t>
          </w:r>
          <w:r>
            <w:rPr>
              <w:rFonts w:ascii="黑体" w:hAnsi="黑体" w:eastAsia="黑体"/>
              <w:color w:val="auto"/>
              <w:lang w:val="zh-CN"/>
            </w:rPr>
            <w:fldChar w:fldCharType="begin"/>
          </w:r>
          <w:r>
            <w:rPr>
              <w:rFonts w:ascii="黑体" w:hAnsi="黑体" w:eastAsia="黑体"/>
              <w:color w:val="auto"/>
              <w:lang w:val="zh-CN"/>
            </w:rPr>
            <w:instrText xml:space="preserve"> TOC \o "1-3" \h \z \u </w:instrText>
          </w:r>
          <w:r>
            <w:rPr>
              <w:rFonts w:ascii="黑体" w:hAnsi="黑体" w:eastAsia="黑体"/>
              <w:color w:val="auto"/>
              <w:lang w:val="zh-CN"/>
            </w:rPr>
            <w:fldChar w:fldCharType="separate"/>
          </w:r>
        </w:p>
        <w:p>
          <w:pPr>
            <w:pStyle w:val="11"/>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_Toc27427 </w:instrText>
          </w:r>
          <w:r>
            <w:rPr>
              <w:rFonts w:ascii="黑体" w:hAnsi="黑体" w:eastAsia="黑体"/>
              <w:lang w:val="zh-CN"/>
            </w:rPr>
            <w:fldChar w:fldCharType="separate"/>
          </w:r>
          <w:r>
            <w:rPr>
              <w:rFonts w:hint="eastAsia"/>
              <w:szCs w:val="36"/>
            </w:rPr>
            <w:t xml:space="preserve">前 </w:t>
          </w:r>
          <w:r>
            <w:rPr>
              <w:rFonts w:hint="eastAsia"/>
              <w:szCs w:val="36"/>
              <w:lang w:val="en-US" w:eastAsia="zh-CN"/>
            </w:rPr>
            <w:t xml:space="preserve">  </w:t>
          </w:r>
          <w:r>
            <w:rPr>
              <w:rFonts w:hint="eastAsia"/>
              <w:szCs w:val="36"/>
            </w:rPr>
            <w:t>言</w:t>
          </w:r>
          <w:r>
            <w:tab/>
          </w:r>
          <w:r>
            <w:fldChar w:fldCharType="begin"/>
          </w:r>
          <w:r>
            <w:instrText xml:space="preserve"> PAGEREF _Toc27427 </w:instrText>
          </w:r>
          <w:r>
            <w:fldChar w:fldCharType="separate"/>
          </w:r>
          <w:r>
            <w:t>1</w:t>
          </w:r>
          <w:r>
            <w:fldChar w:fldCharType="end"/>
          </w:r>
          <w:r>
            <w:rPr>
              <w:rFonts w:ascii="黑体" w:hAnsi="黑体" w:eastAsia="黑体"/>
              <w:color w:val="auto"/>
              <w:lang w:val="zh-CN"/>
            </w:rPr>
            <w:fldChar w:fldCharType="end"/>
          </w:r>
        </w:p>
        <w:p>
          <w:pPr>
            <w:pStyle w:val="11"/>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_Toc5120 </w:instrText>
          </w:r>
          <w:r>
            <w:rPr>
              <w:rFonts w:ascii="黑体" w:hAnsi="黑体" w:eastAsia="黑体"/>
              <w:lang w:val="zh-CN"/>
            </w:rPr>
            <w:fldChar w:fldCharType="separate"/>
          </w:r>
          <w:r>
            <w:rPr>
              <w:rFonts w:hint="eastAsia"/>
            </w:rPr>
            <w:t>第一章</w:t>
          </w:r>
          <w:r>
            <w:t xml:space="preserve"> 基础测绘发展现状</w:t>
          </w:r>
          <w:r>
            <w:tab/>
          </w:r>
          <w:r>
            <w:fldChar w:fldCharType="begin"/>
          </w:r>
          <w:r>
            <w:instrText xml:space="preserve"> PAGEREF _Toc5120 </w:instrText>
          </w:r>
          <w:r>
            <w:fldChar w:fldCharType="separate"/>
          </w:r>
          <w:r>
            <w:t>2</w:t>
          </w:r>
          <w:r>
            <w:fldChar w:fldCharType="end"/>
          </w:r>
          <w:r>
            <w:rPr>
              <w:rFonts w:ascii="黑体" w:hAnsi="黑体" w:eastAsia="黑体"/>
              <w:color w:val="auto"/>
              <w:lang w:val="zh-CN"/>
            </w:rPr>
            <w:fldChar w:fldCharType="end"/>
          </w:r>
        </w:p>
        <w:p>
          <w:pPr>
            <w:pStyle w:val="12"/>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_Toc19359 </w:instrText>
          </w:r>
          <w:r>
            <w:rPr>
              <w:rFonts w:ascii="黑体" w:hAnsi="黑体" w:eastAsia="黑体"/>
              <w:lang w:val="zh-CN"/>
            </w:rPr>
            <w:fldChar w:fldCharType="separate"/>
          </w:r>
          <w:r>
            <w:rPr>
              <w:rFonts w:hint="eastAsia"/>
            </w:rPr>
            <w:t>一、基础测绘建设成效</w:t>
          </w:r>
          <w:r>
            <w:tab/>
          </w:r>
          <w:r>
            <w:fldChar w:fldCharType="begin"/>
          </w:r>
          <w:r>
            <w:instrText xml:space="preserve"> PAGEREF _Toc19359 </w:instrText>
          </w:r>
          <w:r>
            <w:fldChar w:fldCharType="separate"/>
          </w:r>
          <w:r>
            <w:t>2</w:t>
          </w:r>
          <w:r>
            <w:fldChar w:fldCharType="end"/>
          </w:r>
          <w:r>
            <w:rPr>
              <w:rFonts w:ascii="黑体" w:hAnsi="黑体" w:eastAsia="黑体"/>
              <w:color w:val="auto"/>
              <w:lang w:val="zh-CN"/>
            </w:rPr>
            <w:fldChar w:fldCharType="end"/>
          </w:r>
        </w:p>
        <w:p>
          <w:pPr>
            <w:pStyle w:val="6"/>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_Toc5395 </w:instrText>
          </w:r>
          <w:r>
            <w:rPr>
              <w:rFonts w:ascii="黑体" w:hAnsi="黑体" w:eastAsia="黑体"/>
              <w:lang w:val="zh-CN"/>
            </w:rPr>
            <w:fldChar w:fldCharType="separate"/>
          </w:r>
          <w:r>
            <w:rPr>
              <w:rFonts w:hint="eastAsia"/>
            </w:rPr>
            <w:t>（一）基础测绘发展环境显著改善</w:t>
          </w:r>
          <w:r>
            <w:tab/>
          </w:r>
          <w:r>
            <w:fldChar w:fldCharType="begin"/>
          </w:r>
          <w:r>
            <w:instrText xml:space="preserve"> PAGEREF _Toc5395 </w:instrText>
          </w:r>
          <w:r>
            <w:fldChar w:fldCharType="separate"/>
          </w:r>
          <w:r>
            <w:t>2</w:t>
          </w:r>
          <w:r>
            <w:fldChar w:fldCharType="end"/>
          </w:r>
          <w:r>
            <w:rPr>
              <w:rFonts w:ascii="黑体" w:hAnsi="黑体" w:eastAsia="黑体"/>
              <w:color w:val="auto"/>
              <w:lang w:val="zh-CN"/>
            </w:rPr>
            <w:fldChar w:fldCharType="end"/>
          </w:r>
        </w:p>
        <w:p>
          <w:pPr>
            <w:pStyle w:val="6"/>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_Toc4851 </w:instrText>
          </w:r>
          <w:r>
            <w:rPr>
              <w:rFonts w:ascii="黑体" w:hAnsi="黑体" w:eastAsia="黑体"/>
              <w:lang w:val="zh-CN"/>
            </w:rPr>
            <w:fldChar w:fldCharType="separate"/>
          </w:r>
          <w:r>
            <w:rPr>
              <w:rFonts w:hint="eastAsia"/>
            </w:rPr>
            <w:t>（二）测绘基准现代化建设取得重要突破</w:t>
          </w:r>
          <w:r>
            <w:tab/>
          </w:r>
          <w:r>
            <w:fldChar w:fldCharType="begin"/>
          </w:r>
          <w:r>
            <w:instrText xml:space="preserve"> PAGEREF _Toc4851 </w:instrText>
          </w:r>
          <w:r>
            <w:fldChar w:fldCharType="separate"/>
          </w:r>
          <w:r>
            <w:t>3</w:t>
          </w:r>
          <w:r>
            <w:fldChar w:fldCharType="end"/>
          </w:r>
          <w:r>
            <w:rPr>
              <w:rFonts w:ascii="黑体" w:hAnsi="黑体" w:eastAsia="黑体"/>
              <w:color w:val="auto"/>
              <w:lang w:val="zh-CN"/>
            </w:rPr>
            <w:fldChar w:fldCharType="end"/>
          </w:r>
        </w:p>
        <w:p>
          <w:pPr>
            <w:pStyle w:val="6"/>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_Toc18701 </w:instrText>
          </w:r>
          <w:r>
            <w:rPr>
              <w:rFonts w:ascii="黑体" w:hAnsi="黑体" w:eastAsia="黑体"/>
              <w:lang w:val="zh-CN"/>
            </w:rPr>
            <w:fldChar w:fldCharType="separate"/>
          </w:r>
          <w:r>
            <w:rPr>
              <w:rFonts w:hint="eastAsia"/>
            </w:rPr>
            <w:t>（三）基础地理信息资源不断丰富</w:t>
          </w:r>
          <w:r>
            <w:tab/>
          </w:r>
          <w:r>
            <w:fldChar w:fldCharType="begin"/>
          </w:r>
          <w:r>
            <w:instrText xml:space="preserve"> PAGEREF _Toc18701 </w:instrText>
          </w:r>
          <w:r>
            <w:fldChar w:fldCharType="separate"/>
          </w:r>
          <w:r>
            <w:t>4</w:t>
          </w:r>
          <w:r>
            <w:fldChar w:fldCharType="end"/>
          </w:r>
          <w:r>
            <w:rPr>
              <w:rFonts w:ascii="黑体" w:hAnsi="黑体" w:eastAsia="黑体"/>
              <w:color w:val="auto"/>
              <w:lang w:val="zh-CN"/>
            </w:rPr>
            <w:fldChar w:fldCharType="end"/>
          </w:r>
        </w:p>
        <w:p>
          <w:pPr>
            <w:pStyle w:val="6"/>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_Toc7235 </w:instrText>
          </w:r>
          <w:r>
            <w:rPr>
              <w:rFonts w:ascii="黑体" w:hAnsi="黑体" w:eastAsia="黑体"/>
              <w:lang w:val="zh-CN"/>
            </w:rPr>
            <w:fldChar w:fldCharType="separate"/>
          </w:r>
          <w:r>
            <w:rPr>
              <w:rFonts w:hint="eastAsia"/>
            </w:rPr>
            <w:t>（四）数字崇左地理空间框架建设全面完成</w:t>
          </w:r>
          <w:r>
            <w:tab/>
          </w:r>
          <w:r>
            <w:fldChar w:fldCharType="begin"/>
          </w:r>
          <w:r>
            <w:instrText xml:space="preserve"> PAGEREF _Toc7235 </w:instrText>
          </w:r>
          <w:r>
            <w:fldChar w:fldCharType="separate"/>
          </w:r>
          <w:r>
            <w:t>5</w:t>
          </w:r>
          <w:r>
            <w:fldChar w:fldCharType="end"/>
          </w:r>
          <w:r>
            <w:rPr>
              <w:rFonts w:ascii="黑体" w:hAnsi="黑体" w:eastAsia="黑体"/>
              <w:color w:val="auto"/>
              <w:lang w:val="zh-CN"/>
            </w:rPr>
            <w:fldChar w:fldCharType="end"/>
          </w:r>
        </w:p>
        <w:p>
          <w:pPr>
            <w:pStyle w:val="6"/>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_Toc29700 </w:instrText>
          </w:r>
          <w:r>
            <w:rPr>
              <w:rFonts w:ascii="黑体" w:hAnsi="黑体" w:eastAsia="黑体"/>
              <w:lang w:val="zh-CN"/>
            </w:rPr>
            <w:fldChar w:fldCharType="separate"/>
          </w:r>
          <w:r>
            <w:rPr>
              <w:rFonts w:hint="eastAsia"/>
            </w:rPr>
            <w:t>（五）地理信息服务应用成效显著</w:t>
          </w:r>
          <w:r>
            <w:tab/>
          </w:r>
          <w:r>
            <w:fldChar w:fldCharType="begin"/>
          </w:r>
          <w:r>
            <w:instrText xml:space="preserve"> PAGEREF _Toc29700 </w:instrText>
          </w:r>
          <w:r>
            <w:fldChar w:fldCharType="separate"/>
          </w:r>
          <w:r>
            <w:t>6</w:t>
          </w:r>
          <w:r>
            <w:fldChar w:fldCharType="end"/>
          </w:r>
          <w:r>
            <w:rPr>
              <w:rFonts w:ascii="黑体" w:hAnsi="黑体" w:eastAsia="黑体"/>
              <w:color w:val="auto"/>
              <w:lang w:val="zh-CN"/>
            </w:rPr>
            <w:fldChar w:fldCharType="end"/>
          </w:r>
        </w:p>
        <w:p>
          <w:pPr>
            <w:pStyle w:val="12"/>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_Toc8899 </w:instrText>
          </w:r>
          <w:r>
            <w:rPr>
              <w:rFonts w:ascii="黑体" w:hAnsi="黑体" w:eastAsia="黑体"/>
              <w:lang w:val="zh-CN"/>
            </w:rPr>
            <w:fldChar w:fldCharType="separate"/>
          </w:r>
          <w:r>
            <w:rPr>
              <w:rFonts w:hint="eastAsia"/>
            </w:rPr>
            <w:t>二、</w:t>
          </w:r>
          <w:r>
            <w:t xml:space="preserve"> </w:t>
          </w:r>
          <w:r>
            <w:rPr>
              <w:rFonts w:hint="eastAsia"/>
            </w:rPr>
            <w:t>存在的问题和不足</w:t>
          </w:r>
          <w:r>
            <w:tab/>
          </w:r>
          <w:r>
            <w:fldChar w:fldCharType="begin"/>
          </w:r>
          <w:r>
            <w:instrText xml:space="preserve"> PAGEREF _Toc8899 </w:instrText>
          </w:r>
          <w:r>
            <w:fldChar w:fldCharType="separate"/>
          </w:r>
          <w:r>
            <w:t>7</w:t>
          </w:r>
          <w:r>
            <w:fldChar w:fldCharType="end"/>
          </w:r>
          <w:r>
            <w:rPr>
              <w:rFonts w:ascii="黑体" w:hAnsi="黑体" w:eastAsia="黑体"/>
              <w:color w:val="auto"/>
              <w:lang w:val="zh-CN"/>
            </w:rPr>
            <w:fldChar w:fldCharType="end"/>
          </w:r>
        </w:p>
        <w:p>
          <w:pPr>
            <w:pStyle w:val="6"/>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_Toc13810 </w:instrText>
          </w:r>
          <w:r>
            <w:rPr>
              <w:rFonts w:ascii="黑体" w:hAnsi="黑体" w:eastAsia="黑体"/>
              <w:lang w:val="zh-CN"/>
            </w:rPr>
            <w:fldChar w:fldCharType="separate"/>
          </w:r>
          <w:r>
            <w:rPr>
              <w:rFonts w:hint="eastAsia"/>
            </w:rPr>
            <w:t>（一）行政管理和技术力量仍显薄弱</w:t>
          </w:r>
          <w:r>
            <w:tab/>
          </w:r>
          <w:r>
            <w:fldChar w:fldCharType="begin"/>
          </w:r>
          <w:r>
            <w:instrText xml:space="preserve"> PAGEREF _Toc13810 </w:instrText>
          </w:r>
          <w:r>
            <w:fldChar w:fldCharType="separate"/>
          </w:r>
          <w:r>
            <w:t>7</w:t>
          </w:r>
          <w:r>
            <w:fldChar w:fldCharType="end"/>
          </w:r>
          <w:r>
            <w:rPr>
              <w:rFonts w:ascii="黑体" w:hAnsi="黑体" w:eastAsia="黑体"/>
              <w:color w:val="auto"/>
              <w:lang w:val="zh-CN"/>
            </w:rPr>
            <w:fldChar w:fldCharType="end"/>
          </w:r>
        </w:p>
        <w:p>
          <w:pPr>
            <w:pStyle w:val="6"/>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_Toc6611 </w:instrText>
          </w:r>
          <w:r>
            <w:rPr>
              <w:rFonts w:ascii="黑体" w:hAnsi="黑体" w:eastAsia="黑体"/>
              <w:lang w:val="zh-CN"/>
            </w:rPr>
            <w:fldChar w:fldCharType="separate"/>
          </w:r>
          <w:r>
            <w:rPr>
              <w:rFonts w:hint="eastAsia"/>
            </w:rPr>
            <w:t>（二）地理信息资源共享机制不够健全</w:t>
          </w:r>
          <w:r>
            <w:tab/>
          </w:r>
          <w:r>
            <w:fldChar w:fldCharType="begin"/>
          </w:r>
          <w:r>
            <w:instrText xml:space="preserve"> PAGEREF _Toc6611 </w:instrText>
          </w:r>
          <w:r>
            <w:fldChar w:fldCharType="separate"/>
          </w:r>
          <w:r>
            <w:t>8</w:t>
          </w:r>
          <w:r>
            <w:fldChar w:fldCharType="end"/>
          </w:r>
          <w:r>
            <w:rPr>
              <w:rFonts w:ascii="黑体" w:hAnsi="黑体" w:eastAsia="黑体"/>
              <w:color w:val="auto"/>
              <w:lang w:val="zh-CN"/>
            </w:rPr>
            <w:fldChar w:fldCharType="end"/>
          </w:r>
        </w:p>
        <w:p>
          <w:pPr>
            <w:pStyle w:val="6"/>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_Toc25301 </w:instrText>
          </w:r>
          <w:r>
            <w:rPr>
              <w:rFonts w:ascii="黑体" w:hAnsi="黑体" w:eastAsia="黑体"/>
              <w:lang w:val="zh-CN"/>
            </w:rPr>
            <w:fldChar w:fldCharType="separate"/>
          </w:r>
          <w:r>
            <w:rPr>
              <w:rFonts w:hint="eastAsia"/>
            </w:rPr>
            <w:t>（三）建设与维护资金投入不足</w:t>
          </w:r>
          <w:r>
            <w:tab/>
          </w:r>
          <w:r>
            <w:fldChar w:fldCharType="begin"/>
          </w:r>
          <w:r>
            <w:instrText xml:space="preserve"> PAGEREF _Toc25301 </w:instrText>
          </w:r>
          <w:r>
            <w:fldChar w:fldCharType="separate"/>
          </w:r>
          <w:r>
            <w:t>9</w:t>
          </w:r>
          <w:r>
            <w:fldChar w:fldCharType="end"/>
          </w:r>
          <w:r>
            <w:rPr>
              <w:rFonts w:ascii="黑体" w:hAnsi="黑体" w:eastAsia="黑体"/>
              <w:color w:val="auto"/>
              <w:lang w:val="zh-CN"/>
            </w:rPr>
            <w:fldChar w:fldCharType="end"/>
          </w:r>
        </w:p>
        <w:p>
          <w:pPr>
            <w:pStyle w:val="6"/>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_Toc786 </w:instrText>
          </w:r>
          <w:r>
            <w:rPr>
              <w:rFonts w:ascii="黑体" w:hAnsi="黑体" w:eastAsia="黑体"/>
              <w:lang w:val="zh-CN"/>
            </w:rPr>
            <w:fldChar w:fldCharType="separate"/>
          </w:r>
          <w:r>
            <w:rPr>
              <w:rFonts w:hint="eastAsia"/>
            </w:rPr>
            <w:t>（</w:t>
          </w:r>
          <w:r>
            <w:rPr>
              <w:rFonts w:hint="eastAsia"/>
              <w:lang w:eastAsia="zh-CN"/>
            </w:rPr>
            <w:t>四</w:t>
          </w:r>
          <w:r>
            <w:rPr>
              <w:rFonts w:hint="eastAsia"/>
            </w:rPr>
            <w:t>）</w:t>
          </w:r>
          <w:r>
            <w:rPr>
              <w:rFonts w:hint="eastAsia"/>
              <w:lang w:eastAsia="zh-CN"/>
            </w:rPr>
            <w:t>测绘基准及地理信息数据更新滞后</w:t>
          </w:r>
          <w:r>
            <w:tab/>
          </w:r>
          <w:r>
            <w:fldChar w:fldCharType="begin"/>
          </w:r>
          <w:r>
            <w:instrText xml:space="preserve"> PAGEREF _Toc786 </w:instrText>
          </w:r>
          <w:r>
            <w:fldChar w:fldCharType="separate"/>
          </w:r>
          <w:r>
            <w:t>10</w:t>
          </w:r>
          <w:r>
            <w:fldChar w:fldCharType="end"/>
          </w:r>
          <w:r>
            <w:rPr>
              <w:rFonts w:ascii="黑体" w:hAnsi="黑体" w:eastAsia="黑体"/>
              <w:color w:val="auto"/>
              <w:lang w:val="zh-CN"/>
            </w:rPr>
            <w:fldChar w:fldCharType="end"/>
          </w:r>
        </w:p>
        <w:p>
          <w:pPr>
            <w:pStyle w:val="6"/>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_Toc25860 </w:instrText>
          </w:r>
          <w:r>
            <w:rPr>
              <w:rFonts w:ascii="黑体" w:hAnsi="黑体" w:eastAsia="黑体"/>
              <w:lang w:val="zh-CN"/>
            </w:rPr>
            <w:fldChar w:fldCharType="separate"/>
          </w:r>
          <w:r>
            <w:rPr>
              <w:rFonts w:hint="eastAsia"/>
            </w:rPr>
            <w:t>（</w:t>
          </w:r>
          <w:r>
            <w:rPr>
              <w:rFonts w:hint="eastAsia"/>
              <w:lang w:eastAsia="zh-CN"/>
            </w:rPr>
            <w:t>五</w:t>
          </w:r>
          <w:r>
            <w:rPr>
              <w:rFonts w:hint="eastAsia"/>
            </w:rPr>
            <w:t>）数据保密与共享的矛盾突出</w:t>
          </w:r>
          <w:r>
            <w:tab/>
          </w:r>
          <w:r>
            <w:fldChar w:fldCharType="begin"/>
          </w:r>
          <w:r>
            <w:instrText xml:space="preserve"> PAGEREF _Toc25860 </w:instrText>
          </w:r>
          <w:r>
            <w:fldChar w:fldCharType="separate"/>
          </w:r>
          <w:r>
            <w:t>10</w:t>
          </w:r>
          <w:r>
            <w:fldChar w:fldCharType="end"/>
          </w:r>
          <w:r>
            <w:rPr>
              <w:rFonts w:ascii="黑体" w:hAnsi="黑体" w:eastAsia="黑体"/>
              <w:color w:val="auto"/>
              <w:lang w:val="zh-CN"/>
            </w:rPr>
            <w:fldChar w:fldCharType="end"/>
          </w:r>
        </w:p>
        <w:p>
          <w:pPr>
            <w:pStyle w:val="6"/>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_Toc6626 </w:instrText>
          </w:r>
          <w:r>
            <w:rPr>
              <w:rFonts w:ascii="黑体" w:hAnsi="黑体" w:eastAsia="黑体"/>
              <w:lang w:val="zh-CN"/>
            </w:rPr>
            <w:fldChar w:fldCharType="separate"/>
          </w:r>
          <w:r>
            <w:rPr>
              <w:rFonts w:hint="eastAsia"/>
            </w:rPr>
            <w:t>（</w:t>
          </w:r>
          <w:r>
            <w:rPr>
              <w:rFonts w:hint="eastAsia"/>
              <w:lang w:eastAsia="zh-CN"/>
            </w:rPr>
            <w:t>六</w:t>
          </w:r>
          <w:r>
            <w:rPr>
              <w:rFonts w:hint="eastAsia"/>
            </w:rPr>
            <w:t>）基础地理信息服务水平不高</w:t>
          </w:r>
          <w:r>
            <w:tab/>
          </w:r>
          <w:r>
            <w:fldChar w:fldCharType="begin"/>
          </w:r>
          <w:r>
            <w:instrText xml:space="preserve"> PAGEREF _Toc6626 </w:instrText>
          </w:r>
          <w:r>
            <w:fldChar w:fldCharType="separate"/>
          </w:r>
          <w:r>
            <w:t>11</w:t>
          </w:r>
          <w:r>
            <w:fldChar w:fldCharType="end"/>
          </w:r>
          <w:r>
            <w:rPr>
              <w:rFonts w:ascii="黑体" w:hAnsi="黑体" w:eastAsia="黑体"/>
              <w:color w:val="auto"/>
              <w:lang w:val="zh-CN"/>
            </w:rPr>
            <w:fldChar w:fldCharType="end"/>
          </w:r>
        </w:p>
        <w:p>
          <w:pPr>
            <w:pStyle w:val="11"/>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_Toc17176 </w:instrText>
          </w:r>
          <w:r>
            <w:rPr>
              <w:rFonts w:ascii="黑体" w:hAnsi="黑体" w:eastAsia="黑体"/>
              <w:lang w:val="zh-CN"/>
            </w:rPr>
            <w:fldChar w:fldCharType="separate"/>
          </w:r>
          <w:r>
            <w:rPr>
              <w:rFonts w:hint="eastAsia"/>
            </w:rPr>
            <w:t>第二章</w:t>
          </w:r>
          <w:r>
            <w:t xml:space="preserve"> 发展趋势与需求分析</w:t>
          </w:r>
          <w:r>
            <w:tab/>
          </w:r>
          <w:r>
            <w:fldChar w:fldCharType="begin"/>
          </w:r>
          <w:r>
            <w:instrText xml:space="preserve"> PAGEREF _Toc17176 </w:instrText>
          </w:r>
          <w:r>
            <w:fldChar w:fldCharType="separate"/>
          </w:r>
          <w:r>
            <w:t>12</w:t>
          </w:r>
          <w:r>
            <w:fldChar w:fldCharType="end"/>
          </w:r>
          <w:r>
            <w:rPr>
              <w:rFonts w:ascii="黑体" w:hAnsi="黑体" w:eastAsia="黑体"/>
              <w:color w:val="auto"/>
              <w:lang w:val="zh-CN"/>
            </w:rPr>
            <w:fldChar w:fldCharType="end"/>
          </w:r>
        </w:p>
        <w:p>
          <w:pPr>
            <w:pStyle w:val="12"/>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_Toc10294 </w:instrText>
          </w:r>
          <w:r>
            <w:rPr>
              <w:rFonts w:ascii="黑体" w:hAnsi="黑体" w:eastAsia="黑体"/>
              <w:lang w:val="zh-CN"/>
            </w:rPr>
            <w:fldChar w:fldCharType="separate"/>
          </w:r>
          <w:r>
            <w:rPr>
              <w:rFonts w:hint="eastAsia"/>
            </w:rPr>
            <w:t>一、发展趋势</w:t>
          </w:r>
          <w:r>
            <w:tab/>
          </w:r>
          <w:r>
            <w:fldChar w:fldCharType="begin"/>
          </w:r>
          <w:r>
            <w:instrText xml:space="preserve"> PAGEREF _Toc10294 </w:instrText>
          </w:r>
          <w:r>
            <w:fldChar w:fldCharType="separate"/>
          </w:r>
          <w:r>
            <w:t>12</w:t>
          </w:r>
          <w:r>
            <w:fldChar w:fldCharType="end"/>
          </w:r>
          <w:r>
            <w:rPr>
              <w:rFonts w:ascii="黑体" w:hAnsi="黑体" w:eastAsia="黑体"/>
              <w:color w:val="auto"/>
              <w:lang w:val="zh-CN"/>
            </w:rPr>
            <w:fldChar w:fldCharType="end"/>
          </w:r>
        </w:p>
        <w:p>
          <w:pPr>
            <w:pStyle w:val="6"/>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_Toc28173 </w:instrText>
          </w:r>
          <w:r>
            <w:rPr>
              <w:rFonts w:ascii="黑体" w:hAnsi="黑体" w:eastAsia="黑体"/>
              <w:lang w:val="zh-CN"/>
            </w:rPr>
            <w:fldChar w:fldCharType="separate"/>
          </w:r>
          <w:r>
            <w:rPr>
              <w:rFonts w:hint="eastAsia"/>
            </w:rPr>
            <w:t>（一）地理信息数据获取立体化实时化</w:t>
          </w:r>
          <w:r>
            <w:tab/>
          </w:r>
          <w:r>
            <w:fldChar w:fldCharType="begin"/>
          </w:r>
          <w:r>
            <w:instrText xml:space="preserve"> PAGEREF _Toc28173 </w:instrText>
          </w:r>
          <w:r>
            <w:fldChar w:fldCharType="separate"/>
          </w:r>
          <w:r>
            <w:t>12</w:t>
          </w:r>
          <w:r>
            <w:fldChar w:fldCharType="end"/>
          </w:r>
          <w:r>
            <w:rPr>
              <w:rFonts w:ascii="黑体" w:hAnsi="黑体" w:eastAsia="黑体"/>
              <w:color w:val="auto"/>
              <w:lang w:val="zh-CN"/>
            </w:rPr>
            <w:fldChar w:fldCharType="end"/>
          </w:r>
        </w:p>
        <w:p>
          <w:pPr>
            <w:pStyle w:val="6"/>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_Toc13984 </w:instrText>
          </w:r>
          <w:r>
            <w:rPr>
              <w:rFonts w:ascii="黑体" w:hAnsi="黑体" w:eastAsia="黑体"/>
              <w:lang w:val="zh-CN"/>
            </w:rPr>
            <w:fldChar w:fldCharType="separate"/>
          </w:r>
          <w:r>
            <w:rPr>
              <w:rFonts w:hint="eastAsia"/>
            </w:rPr>
            <w:t>（二）数据处理自动化智能化</w:t>
          </w:r>
          <w:r>
            <w:tab/>
          </w:r>
          <w:r>
            <w:fldChar w:fldCharType="begin"/>
          </w:r>
          <w:r>
            <w:instrText xml:space="preserve"> PAGEREF _Toc13984 </w:instrText>
          </w:r>
          <w:r>
            <w:fldChar w:fldCharType="separate"/>
          </w:r>
          <w:r>
            <w:t>12</w:t>
          </w:r>
          <w:r>
            <w:fldChar w:fldCharType="end"/>
          </w:r>
          <w:r>
            <w:rPr>
              <w:rFonts w:ascii="黑体" w:hAnsi="黑体" w:eastAsia="黑体"/>
              <w:color w:val="auto"/>
              <w:lang w:val="zh-CN"/>
            </w:rPr>
            <w:fldChar w:fldCharType="end"/>
          </w:r>
        </w:p>
        <w:p>
          <w:pPr>
            <w:pStyle w:val="6"/>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_Toc24977 </w:instrText>
          </w:r>
          <w:r>
            <w:rPr>
              <w:rFonts w:ascii="黑体" w:hAnsi="黑体" w:eastAsia="黑体"/>
              <w:lang w:val="zh-CN"/>
            </w:rPr>
            <w:fldChar w:fldCharType="separate"/>
          </w:r>
          <w:r>
            <w:rPr>
              <w:rFonts w:hint="eastAsia"/>
            </w:rPr>
            <w:t>（三）测绘地理信息成果服务网络化社会化</w:t>
          </w:r>
          <w:r>
            <w:tab/>
          </w:r>
          <w:r>
            <w:fldChar w:fldCharType="begin"/>
          </w:r>
          <w:r>
            <w:instrText xml:space="preserve"> PAGEREF _Toc24977 </w:instrText>
          </w:r>
          <w:r>
            <w:fldChar w:fldCharType="separate"/>
          </w:r>
          <w:r>
            <w:t>13</w:t>
          </w:r>
          <w:r>
            <w:fldChar w:fldCharType="end"/>
          </w:r>
          <w:r>
            <w:rPr>
              <w:rFonts w:ascii="黑体" w:hAnsi="黑体" w:eastAsia="黑体"/>
              <w:color w:val="auto"/>
              <w:lang w:val="zh-CN"/>
            </w:rPr>
            <w:fldChar w:fldCharType="end"/>
          </w:r>
        </w:p>
        <w:p>
          <w:pPr>
            <w:pStyle w:val="6"/>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_Toc6644 </w:instrText>
          </w:r>
          <w:r>
            <w:rPr>
              <w:rFonts w:ascii="黑体" w:hAnsi="黑体" w:eastAsia="黑体"/>
              <w:lang w:val="zh-CN"/>
            </w:rPr>
            <w:fldChar w:fldCharType="separate"/>
          </w:r>
          <w:r>
            <w:rPr>
              <w:rFonts w:hint="eastAsia"/>
            </w:rPr>
            <w:t>（四）测绘地理信息技术转型升级</w:t>
          </w:r>
          <w:r>
            <w:tab/>
          </w:r>
          <w:r>
            <w:fldChar w:fldCharType="begin"/>
          </w:r>
          <w:r>
            <w:instrText xml:space="preserve"> PAGEREF _Toc6644 </w:instrText>
          </w:r>
          <w:r>
            <w:fldChar w:fldCharType="separate"/>
          </w:r>
          <w:r>
            <w:t>14</w:t>
          </w:r>
          <w:r>
            <w:fldChar w:fldCharType="end"/>
          </w:r>
          <w:r>
            <w:rPr>
              <w:rFonts w:ascii="黑体" w:hAnsi="黑体" w:eastAsia="黑体"/>
              <w:color w:val="auto"/>
              <w:lang w:val="zh-CN"/>
            </w:rPr>
            <w:fldChar w:fldCharType="end"/>
          </w:r>
        </w:p>
        <w:p>
          <w:pPr>
            <w:pStyle w:val="6"/>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_Toc12181 </w:instrText>
          </w:r>
          <w:r>
            <w:rPr>
              <w:rFonts w:ascii="黑体" w:hAnsi="黑体" w:eastAsia="黑体"/>
              <w:lang w:val="zh-CN"/>
            </w:rPr>
            <w:fldChar w:fldCharType="separate"/>
          </w:r>
          <w:r>
            <w:rPr>
              <w:rFonts w:hint="eastAsia"/>
            </w:rPr>
            <w:t>（</w:t>
          </w:r>
          <w:r>
            <w:rPr>
              <w:rFonts w:hint="eastAsia"/>
              <w:lang w:eastAsia="zh-CN"/>
            </w:rPr>
            <w:t>五</w:t>
          </w:r>
          <w:r>
            <w:rPr>
              <w:rFonts w:hint="eastAsia"/>
            </w:rPr>
            <w:t>）新型基础测绘理论日趋成熟</w:t>
          </w:r>
          <w:r>
            <w:tab/>
          </w:r>
          <w:r>
            <w:fldChar w:fldCharType="begin"/>
          </w:r>
          <w:r>
            <w:instrText xml:space="preserve"> PAGEREF _Toc12181 </w:instrText>
          </w:r>
          <w:r>
            <w:fldChar w:fldCharType="separate"/>
          </w:r>
          <w:r>
            <w:t>15</w:t>
          </w:r>
          <w:r>
            <w:fldChar w:fldCharType="end"/>
          </w:r>
          <w:r>
            <w:rPr>
              <w:rFonts w:ascii="黑体" w:hAnsi="黑体" w:eastAsia="黑体"/>
              <w:color w:val="auto"/>
              <w:lang w:val="zh-CN"/>
            </w:rPr>
            <w:fldChar w:fldCharType="end"/>
          </w:r>
        </w:p>
        <w:p>
          <w:pPr>
            <w:pStyle w:val="12"/>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_Toc13064 </w:instrText>
          </w:r>
          <w:r>
            <w:rPr>
              <w:rFonts w:ascii="黑体" w:hAnsi="黑体" w:eastAsia="黑体"/>
              <w:lang w:val="zh-CN"/>
            </w:rPr>
            <w:fldChar w:fldCharType="separate"/>
          </w:r>
          <w:r>
            <w:rPr>
              <w:rFonts w:hint="eastAsia"/>
            </w:rPr>
            <w:t>二、需求分析</w:t>
          </w:r>
          <w:r>
            <w:tab/>
          </w:r>
          <w:r>
            <w:fldChar w:fldCharType="begin"/>
          </w:r>
          <w:r>
            <w:instrText xml:space="preserve"> PAGEREF _Toc13064 </w:instrText>
          </w:r>
          <w:r>
            <w:fldChar w:fldCharType="separate"/>
          </w:r>
          <w:r>
            <w:t>15</w:t>
          </w:r>
          <w:r>
            <w:fldChar w:fldCharType="end"/>
          </w:r>
          <w:r>
            <w:rPr>
              <w:rFonts w:ascii="黑体" w:hAnsi="黑体" w:eastAsia="黑体"/>
              <w:color w:val="auto"/>
              <w:lang w:val="zh-CN"/>
            </w:rPr>
            <w:fldChar w:fldCharType="end"/>
          </w:r>
        </w:p>
        <w:p>
          <w:pPr>
            <w:pStyle w:val="6"/>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_Toc6555 </w:instrText>
          </w:r>
          <w:r>
            <w:rPr>
              <w:rFonts w:ascii="黑体" w:hAnsi="黑体" w:eastAsia="黑体"/>
              <w:lang w:val="zh-CN"/>
            </w:rPr>
            <w:fldChar w:fldCharType="separate"/>
          </w:r>
          <w:r>
            <w:rPr>
              <w:rFonts w:hint="eastAsia"/>
            </w:rPr>
            <w:t>（一）全面支撑自然资源管理工作的需求</w:t>
          </w:r>
          <w:r>
            <w:tab/>
          </w:r>
          <w:r>
            <w:fldChar w:fldCharType="begin"/>
          </w:r>
          <w:r>
            <w:instrText xml:space="preserve"> PAGEREF _Toc6555 </w:instrText>
          </w:r>
          <w:r>
            <w:fldChar w:fldCharType="separate"/>
          </w:r>
          <w:r>
            <w:t>16</w:t>
          </w:r>
          <w:r>
            <w:fldChar w:fldCharType="end"/>
          </w:r>
          <w:r>
            <w:rPr>
              <w:rFonts w:ascii="黑体" w:hAnsi="黑体" w:eastAsia="黑体"/>
              <w:color w:val="auto"/>
              <w:lang w:val="zh-CN"/>
            </w:rPr>
            <w:fldChar w:fldCharType="end"/>
          </w:r>
        </w:p>
        <w:p>
          <w:pPr>
            <w:pStyle w:val="6"/>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_Toc6478 </w:instrText>
          </w:r>
          <w:r>
            <w:rPr>
              <w:rFonts w:ascii="黑体" w:hAnsi="黑体" w:eastAsia="黑体"/>
              <w:lang w:val="zh-CN"/>
            </w:rPr>
            <w:fldChar w:fldCharType="separate"/>
          </w:r>
          <w:r>
            <w:rPr>
              <w:rFonts w:hint="eastAsia"/>
            </w:rPr>
            <w:t>（二）保障城市发展规划和重大工程建设的需求</w:t>
          </w:r>
          <w:r>
            <w:tab/>
          </w:r>
          <w:r>
            <w:fldChar w:fldCharType="begin"/>
          </w:r>
          <w:r>
            <w:instrText xml:space="preserve"> PAGEREF _Toc6478 </w:instrText>
          </w:r>
          <w:r>
            <w:fldChar w:fldCharType="separate"/>
          </w:r>
          <w:r>
            <w:t>17</w:t>
          </w:r>
          <w:r>
            <w:fldChar w:fldCharType="end"/>
          </w:r>
          <w:r>
            <w:rPr>
              <w:rFonts w:ascii="黑体" w:hAnsi="黑体" w:eastAsia="黑体"/>
              <w:color w:val="auto"/>
              <w:lang w:val="zh-CN"/>
            </w:rPr>
            <w:fldChar w:fldCharType="end"/>
          </w:r>
        </w:p>
        <w:p>
          <w:pPr>
            <w:pStyle w:val="6"/>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_Toc11616 </w:instrText>
          </w:r>
          <w:r>
            <w:rPr>
              <w:rFonts w:ascii="黑体" w:hAnsi="黑体" w:eastAsia="黑体"/>
              <w:lang w:val="zh-CN"/>
            </w:rPr>
            <w:fldChar w:fldCharType="separate"/>
          </w:r>
          <w:r>
            <w:rPr>
              <w:rFonts w:hint="eastAsia"/>
            </w:rPr>
            <w:t>（三）推进生态文明建设的需求</w:t>
          </w:r>
          <w:r>
            <w:tab/>
          </w:r>
          <w:r>
            <w:fldChar w:fldCharType="begin"/>
          </w:r>
          <w:r>
            <w:instrText xml:space="preserve"> PAGEREF _Toc11616 </w:instrText>
          </w:r>
          <w:r>
            <w:fldChar w:fldCharType="separate"/>
          </w:r>
          <w:r>
            <w:t>18</w:t>
          </w:r>
          <w:r>
            <w:fldChar w:fldCharType="end"/>
          </w:r>
          <w:r>
            <w:rPr>
              <w:rFonts w:ascii="黑体" w:hAnsi="黑体" w:eastAsia="黑体"/>
              <w:color w:val="auto"/>
              <w:lang w:val="zh-CN"/>
            </w:rPr>
            <w:fldChar w:fldCharType="end"/>
          </w:r>
        </w:p>
        <w:p>
          <w:pPr>
            <w:pStyle w:val="6"/>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_Toc28506 </w:instrText>
          </w:r>
          <w:r>
            <w:rPr>
              <w:rFonts w:ascii="黑体" w:hAnsi="黑体" w:eastAsia="黑体"/>
              <w:lang w:val="zh-CN"/>
            </w:rPr>
            <w:fldChar w:fldCharType="separate"/>
          </w:r>
          <w:r>
            <w:rPr>
              <w:rFonts w:hint="eastAsia"/>
            </w:rPr>
            <w:t>（四）促进城乡协调融合发展的需求</w:t>
          </w:r>
          <w:r>
            <w:tab/>
          </w:r>
          <w:r>
            <w:fldChar w:fldCharType="begin"/>
          </w:r>
          <w:r>
            <w:instrText xml:space="preserve"> PAGEREF _Toc28506 </w:instrText>
          </w:r>
          <w:r>
            <w:fldChar w:fldCharType="separate"/>
          </w:r>
          <w:r>
            <w:t>18</w:t>
          </w:r>
          <w:r>
            <w:fldChar w:fldCharType="end"/>
          </w:r>
          <w:r>
            <w:rPr>
              <w:rFonts w:ascii="黑体" w:hAnsi="黑体" w:eastAsia="黑体"/>
              <w:color w:val="auto"/>
              <w:lang w:val="zh-CN"/>
            </w:rPr>
            <w:fldChar w:fldCharType="end"/>
          </w:r>
        </w:p>
        <w:p>
          <w:pPr>
            <w:pStyle w:val="6"/>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_Toc18376 </w:instrText>
          </w:r>
          <w:r>
            <w:rPr>
              <w:rFonts w:ascii="黑体" w:hAnsi="黑体" w:eastAsia="黑体"/>
              <w:lang w:val="zh-CN"/>
            </w:rPr>
            <w:fldChar w:fldCharType="separate"/>
          </w:r>
          <w:r>
            <w:rPr>
              <w:rFonts w:hint="eastAsia"/>
            </w:rPr>
            <w:t>（五）加快智慧崇左建设的需求</w:t>
          </w:r>
          <w:r>
            <w:tab/>
          </w:r>
          <w:r>
            <w:fldChar w:fldCharType="begin"/>
          </w:r>
          <w:r>
            <w:instrText xml:space="preserve"> PAGEREF _Toc18376 </w:instrText>
          </w:r>
          <w:r>
            <w:fldChar w:fldCharType="separate"/>
          </w:r>
          <w:r>
            <w:t>19</w:t>
          </w:r>
          <w:r>
            <w:fldChar w:fldCharType="end"/>
          </w:r>
          <w:r>
            <w:rPr>
              <w:rFonts w:ascii="黑体" w:hAnsi="黑体" w:eastAsia="黑体"/>
              <w:color w:val="auto"/>
              <w:lang w:val="zh-CN"/>
            </w:rPr>
            <w:fldChar w:fldCharType="end"/>
          </w:r>
        </w:p>
        <w:p>
          <w:pPr>
            <w:pStyle w:val="6"/>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_Toc22684 </w:instrText>
          </w:r>
          <w:r>
            <w:rPr>
              <w:rFonts w:ascii="黑体" w:hAnsi="黑体" w:eastAsia="黑体"/>
              <w:lang w:val="zh-CN"/>
            </w:rPr>
            <w:fldChar w:fldCharType="separate"/>
          </w:r>
          <w:r>
            <w:rPr>
              <w:rFonts w:hint="eastAsia"/>
            </w:rPr>
            <w:t>（六）加强社会公共服务的需求</w:t>
          </w:r>
          <w:r>
            <w:tab/>
          </w:r>
          <w:r>
            <w:fldChar w:fldCharType="begin"/>
          </w:r>
          <w:r>
            <w:instrText xml:space="preserve"> PAGEREF _Toc22684 </w:instrText>
          </w:r>
          <w:r>
            <w:fldChar w:fldCharType="separate"/>
          </w:r>
          <w:r>
            <w:t>20</w:t>
          </w:r>
          <w:r>
            <w:fldChar w:fldCharType="end"/>
          </w:r>
          <w:r>
            <w:rPr>
              <w:rFonts w:ascii="黑体" w:hAnsi="黑体" w:eastAsia="黑体"/>
              <w:color w:val="auto"/>
              <w:lang w:val="zh-CN"/>
            </w:rPr>
            <w:fldChar w:fldCharType="end"/>
          </w:r>
        </w:p>
        <w:p>
          <w:pPr>
            <w:pStyle w:val="11"/>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_Toc14392 </w:instrText>
          </w:r>
          <w:r>
            <w:rPr>
              <w:rFonts w:ascii="黑体" w:hAnsi="黑体" w:eastAsia="黑体"/>
              <w:lang w:val="zh-CN"/>
            </w:rPr>
            <w:fldChar w:fldCharType="separate"/>
          </w:r>
          <w:r>
            <w:rPr>
              <w:rFonts w:hint="eastAsia"/>
            </w:rPr>
            <w:t xml:space="preserve">第三章 </w:t>
          </w:r>
          <w:r>
            <w:t>指导思想、基本原则和发展目标</w:t>
          </w:r>
          <w:r>
            <w:tab/>
          </w:r>
          <w:r>
            <w:fldChar w:fldCharType="begin"/>
          </w:r>
          <w:r>
            <w:instrText xml:space="preserve"> PAGEREF _Toc14392 </w:instrText>
          </w:r>
          <w:r>
            <w:fldChar w:fldCharType="separate"/>
          </w:r>
          <w:r>
            <w:t>21</w:t>
          </w:r>
          <w:r>
            <w:fldChar w:fldCharType="end"/>
          </w:r>
          <w:r>
            <w:rPr>
              <w:rFonts w:ascii="黑体" w:hAnsi="黑体" w:eastAsia="黑体"/>
              <w:color w:val="auto"/>
              <w:lang w:val="zh-CN"/>
            </w:rPr>
            <w:fldChar w:fldCharType="end"/>
          </w:r>
        </w:p>
        <w:p>
          <w:pPr>
            <w:pStyle w:val="12"/>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_Toc460 </w:instrText>
          </w:r>
          <w:r>
            <w:rPr>
              <w:rFonts w:ascii="黑体" w:hAnsi="黑体" w:eastAsia="黑体"/>
              <w:lang w:val="zh-CN"/>
            </w:rPr>
            <w:fldChar w:fldCharType="separate"/>
          </w:r>
          <w:r>
            <w:rPr>
              <w:rFonts w:hint="eastAsia"/>
            </w:rPr>
            <w:t>一、指导思想</w:t>
          </w:r>
          <w:r>
            <w:tab/>
          </w:r>
          <w:r>
            <w:fldChar w:fldCharType="begin"/>
          </w:r>
          <w:r>
            <w:instrText xml:space="preserve"> PAGEREF _Toc460 </w:instrText>
          </w:r>
          <w:r>
            <w:fldChar w:fldCharType="separate"/>
          </w:r>
          <w:r>
            <w:t>21</w:t>
          </w:r>
          <w:r>
            <w:fldChar w:fldCharType="end"/>
          </w:r>
          <w:r>
            <w:rPr>
              <w:rFonts w:ascii="黑体" w:hAnsi="黑体" w:eastAsia="黑体"/>
              <w:color w:val="auto"/>
              <w:lang w:val="zh-CN"/>
            </w:rPr>
            <w:fldChar w:fldCharType="end"/>
          </w:r>
        </w:p>
        <w:p>
          <w:pPr>
            <w:pStyle w:val="12"/>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_Toc20424 </w:instrText>
          </w:r>
          <w:r>
            <w:rPr>
              <w:rFonts w:ascii="黑体" w:hAnsi="黑体" w:eastAsia="黑体"/>
              <w:lang w:val="zh-CN"/>
            </w:rPr>
            <w:fldChar w:fldCharType="separate"/>
          </w:r>
          <w:r>
            <w:rPr>
              <w:rFonts w:hint="eastAsia"/>
            </w:rPr>
            <w:t>二、基本原则</w:t>
          </w:r>
          <w:r>
            <w:tab/>
          </w:r>
          <w:r>
            <w:fldChar w:fldCharType="begin"/>
          </w:r>
          <w:r>
            <w:instrText xml:space="preserve"> PAGEREF _Toc20424 </w:instrText>
          </w:r>
          <w:r>
            <w:fldChar w:fldCharType="separate"/>
          </w:r>
          <w:r>
            <w:t>22</w:t>
          </w:r>
          <w:r>
            <w:fldChar w:fldCharType="end"/>
          </w:r>
          <w:r>
            <w:rPr>
              <w:rFonts w:ascii="黑体" w:hAnsi="黑体" w:eastAsia="黑体"/>
              <w:color w:val="auto"/>
              <w:lang w:val="zh-CN"/>
            </w:rPr>
            <w:fldChar w:fldCharType="end"/>
          </w:r>
        </w:p>
        <w:p>
          <w:pPr>
            <w:pStyle w:val="6"/>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_Toc31198 </w:instrText>
          </w:r>
          <w:r>
            <w:rPr>
              <w:rFonts w:ascii="黑体" w:hAnsi="黑体" w:eastAsia="黑体"/>
              <w:lang w:val="zh-CN"/>
            </w:rPr>
            <w:fldChar w:fldCharType="separate"/>
          </w:r>
          <w:r>
            <w:rPr>
              <w:rFonts w:hint="eastAsia"/>
            </w:rPr>
            <w:t>（一）政府主导，统筹规划</w:t>
          </w:r>
          <w:r>
            <w:tab/>
          </w:r>
          <w:r>
            <w:fldChar w:fldCharType="begin"/>
          </w:r>
          <w:r>
            <w:instrText xml:space="preserve"> PAGEREF _Toc31198 </w:instrText>
          </w:r>
          <w:r>
            <w:fldChar w:fldCharType="separate"/>
          </w:r>
          <w:r>
            <w:t>22</w:t>
          </w:r>
          <w:r>
            <w:fldChar w:fldCharType="end"/>
          </w:r>
          <w:r>
            <w:rPr>
              <w:rFonts w:ascii="黑体" w:hAnsi="黑体" w:eastAsia="黑体"/>
              <w:color w:val="auto"/>
              <w:lang w:val="zh-CN"/>
            </w:rPr>
            <w:fldChar w:fldCharType="end"/>
          </w:r>
        </w:p>
        <w:p>
          <w:pPr>
            <w:pStyle w:val="6"/>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_Toc17133 </w:instrText>
          </w:r>
          <w:r>
            <w:rPr>
              <w:rFonts w:ascii="黑体" w:hAnsi="黑体" w:eastAsia="黑体"/>
              <w:lang w:val="zh-CN"/>
            </w:rPr>
            <w:fldChar w:fldCharType="separate"/>
          </w:r>
          <w:r>
            <w:rPr>
              <w:rFonts w:hint="eastAsia"/>
            </w:rPr>
            <w:t>（二）需求牵引，强化服务</w:t>
          </w:r>
          <w:r>
            <w:tab/>
          </w:r>
          <w:r>
            <w:fldChar w:fldCharType="begin"/>
          </w:r>
          <w:r>
            <w:instrText xml:space="preserve"> PAGEREF _Toc17133 </w:instrText>
          </w:r>
          <w:r>
            <w:fldChar w:fldCharType="separate"/>
          </w:r>
          <w:r>
            <w:t>22</w:t>
          </w:r>
          <w:r>
            <w:fldChar w:fldCharType="end"/>
          </w:r>
          <w:r>
            <w:rPr>
              <w:rFonts w:ascii="黑体" w:hAnsi="黑体" w:eastAsia="黑体"/>
              <w:color w:val="auto"/>
              <w:lang w:val="zh-CN"/>
            </w:rPr>
            <w:fldChar w:fldCharType="end"/>
          </w:r>
        </w:p>
        <w:p>
          <w:pPr>
            <w:pStyle w:val="6"/>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_Toc18300 </w:instrText>
          </w:r>
          <w:r>
            <w:rPr>
              <w:rFonts w:ascii="黑体" w:hAnsi="黑体" w:eastAsia="黑体"/>
              <w:lang w:val="zh-CN"/>
            </w:rPr>
            <w:fldChar w:fldCharType="separate"/>
          </w:r>
          <w:r>
            <w:rPr>
              <w:rFonts w:hint="eastAsia"/>
            </w:rPr>
            <w:t>（三）资源共享，保障安全</w:t>
          </w:r>
          <w:r>
            <w:tab/>
          </w:r>
          <w:r>
            <w:fldChar w:fldCharType="begin"/>
          </w:r>
          <w:r>
            <w:instrText xml:space="preserve"> PAGEREF _Toc18300 </w:instrText>
          </w:r>
          <w:r>
            <w:fldChar w:fldCharType="separate"/>
          </w:r>
          <w:r>
            <w:t>23</w:t>
          </w:r>
          <w:r>
            <w:fldChar w:fldCharType="end"/>
          </w:r>
          <w:r>
            <w:rPr>
              <w:rFonts w:ascii="黑体" w:hAnsi="黑体" w:eastAsia="黑体"/>
              <w:color w:val="auto"/>
              <w:lang w:val="zh-CN"/>
            </w:rPr>
            <w:fldChar w:fldCharType="end"/>
          </w:r>
        </w:p>
        <w:p>
          <w:pPr>
            <w:pStyle w:val="6"/>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_Toc14732 </w:instrText>
          </w:r>
          <w:r>
            <w:rPr>
              <w:rFonts w:ascii="黑体" w:hAnsi="黑体" w:eastAsia="黑体"/>
              <w:lang w:val="zh-CN"/>
            </w:rPr>
            <w:fldChar w:fldCharType="separate"/>
          </w:r>
          <w:r>
            <w:rPr>
              <w:rFonts w:hint="eastAsia"/>
            </w:rPr>
            <w:t>（四）创新驱动，转型发展</w:t>
          </w:r>
          <w:r>
            <w:tab/>
          </w:r>
          <w:r>
            <w:fldChar w:fldCharType="begin"/>
          </w:r>
          <w:r>
            <w:instrText xml:space="preserve"> PAGEREF _Toc14732 </w:instrText>
          </w:r>
          <w:r>
            <w:fldChar w:fldCharType="separate"/>
          </w:r>
          <w:r>
            <w:t>23</w:t>
          </w:r>
          <w:r>
            <w:fldChar w:fldCharType="end"/>
          </w:r>
          <w:r>
            <w:rPr>
              <w:rFonts w:ascii="黑体" w:hAnsi="黑体" w:eastAsia="黑体"/>
              <w:color w:val="auto"/>
              <w:lang w:val="zh-CN"/>
            </w:rPr>
            <w:fldChar w:fldCharType="end"/>
          </w:r>
        </w:p>
        <w:p>
          <w:pPr>
            <w:pStyle w:val="12"/>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_Toc18257 </w:instrText>
          </w:r>
          <w:r>
            <w:rPr>
              <w:rFonts w:ascii="黑体" w:hAnsi="黑体" w:eastAsia="黑体"/>
              <w:lang w:val="zh-CN"/>
            </w:rPr>
            <w:fldChar w:fldCharType="separate"/>
          </w:r>
          <w:r>
            <w:rPr>
              <w:rFonts w:hint="eastAsia"/>
            </w:rPr>
            <w:t>三、发展目标</w:t>
          </w:r>
          <w:r>
            <w:tab/>
          </w:r>
          <w:r>
            <w:fldChar w:fldCharType="begin"/>
          </w:r>
          <w:r>
            <w:instrText xml:space="preserve"> PAGEREF _Toc18257 </w:instrText>
          </w:r>
          <w:r>
            <w:fldChar w:fldCharType="separate"/>
          </w:r>
          <w:r>
            <w:t>23</w:t>
          </w:r>
          <w:r>
            <w:fldChar w:fldCharType="end"/>
          </w:r>
          <w:r>
            <w:rPr>
              <w:rFonts w:ascii="黑体" w:hAnsi="黑体" w:eastAsia="黑体"/>
              <w:color w:val="auto"/>
              <w:lang w:val="zh-CN"/>
            </w:rPr>
            <w:fldChar w:fldCharType="end"/>
          </w:r>
        </w:p>
        <w:p>
          <w:pPr>
            <w:pStyle w:val="6"/>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_Toc2201 </w:instrText>
          </w:r>
          <w:r>
            <w:rPr>
              <w:rFonts w:ascii="黑体" w:hAnsi="黑体" w:eastAsia="黑体"/>
              <w:lang w:val="zh-CN"/>
            </w:rPr>
            <w:fldChar w:fldCharType="separate"/>
          </w:r>
          <w:r>
            <w:rPr>
              <w:rFonts w:hint="eastAsia"/>
            </w:rPr>
            <w:t>（一）完善基础测绘管理体制与运行机制</w:t>
          </w:r>
          <w:r>
            <w:tab/>
          </w:r>
          <w:r>
            <w:fldChar w:fldCharType="begin"/>
          </w:r>
          <w:r>
            <w:instrText xml:space="preserve"> PAGEREF _Toc2201 </w:instrText>
          </w:r>
          <w:r>
            <w:fldChar w:fldCharType="separate"/>
          </w:r>
          <w:r>
            <w:t>24</w:t>
          </w:r>
          <w:r>
            <w:fldChar w:fldCharType="end"/>
          </w:r>
          <w:r>
            <w:rPr>
              <w:rFonts w:ascii="黑体" w:hAnsi="黑体" w:eastAsia="黑体"/>
              <w:color w:val="auto"/>
              <w:lang w:val="zh-CN"/>
            </w:rPr>
            <w:fldChar w:fldCharType="end"/>
          </w:r>
        </w:p>
        <w:p>
          <w:pPr>
            <w:pStyle w:val="6"/>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_Toc426 </w:instrText>
          </w:r>
          <w:r>
            <w:rPr>
              <w:rFonts w:ascii="黑体" w:hAnsi="黑体" w:eastAsia="黑体"/>
              <w:lang w:val="zh-CN"/>
            </w:rPr>
            <w:fldChar w:fldCharType="separate"/>
          </w:r>
          <w:r>
            <w:rPr>
              <w:rFonts w:hint="eastAsia"/>
            </w:rPr>
            <w:t>（二）增强基础地理信息资源供给能力</w:t>
          </w:r>
          <w:r>
            <w:tab/>
          </w:r>
          <w:r>
            <w:fldChar w:fldCharType="begin"/>
          </w:r>
          <w:r>
            <w:instrText xml:space="preserve"> PAGEREF _Toc426 </w:instrText>
          </w:r>
          <w:r>
            <w:fldChar w:fldCharType="separate"/>
          </w:r>
          <w:r>
            <w:t>24</w:t>
          </w:r>
          <w:r>
            <w:fldChar w:fldCharType="end"/>
          </w:r>
          <w:r>
            <w:rPr>
              <w:rFonts w:ascii="黑体" w:hAnsi="黑体" w:eastAsia="黑体"/>
              <w:color w:val="auto"/>
              <w:lang w:val="zh-CN"/>
            </w:rPr>
            <w:fldChar w:fldCharType="end"/>
          </w:r>
        </w:p>
        <w:p>
          <w:pPr>
            <w:pStyle w:val="6"/>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_Toc10666 </w:instrText>
          </w:r>
          <w:r>
            <w:rPr>
              <w:rFonts w:ascii="黑体" w:hAnsi="黑体" w:eastAsia="黑体"/>
              <w:lang w:val="zh-CN"/>
            </w:rPr>
            <w:fldChar w:fldCharType="separate"/>
          </w:r>
          <w:r>
            <w:rPr>
              <w:rFonts w:hint="eastAsia"/>
            </w:rPr>
            <w:t>（三）提升地理信息公共服务水平</w:t>
          </w:r>
          <w:r>
            <w:tab/>
          </w:r>
          <w:r>
            <w:fldChar w:fldCharType="begin"/>
          </w:r>
          <w:r>
            <w:instrText xml:space="preserve"> PAGEREF _Toc10666 </w:instrText>
          </w:r>
          <w:r>
            <w:fldChar w:fldCharType="separate"/>
          </w:r>
          <w:r>
            <w:t>25</w:t>
          </w:r>
          <w:r>
            <w:fldChar w:fldCharType="end"/>
          </w:r>
          <w:r>
            <w:rPr>
              <w:rFonts w:ascii="黑体" w:hAnsi="黑体" w:eastAsia="黑体"/>
              <w:color w:val="auto"/>
              <w:lang w:val="zh-CN"/>
            </w:rPr>
            <w:fldChar w:fldCharType="end"/>
          </w:r>
        </w:p>
        <w:p>
          <w:pPr>
            <w:pStyle w:val="6"/>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_Toc23104 </w:instrText>
          </w:r>
          <w:r>
            <w:rPr>
              <w:rFonts w:ascii="黑体" w:hAnsi="黑体" w:eastAsia="黑体"/>
              <w:lang w:val="zh-CN"/>
            </w:rPr>
            <w:fldChar w:fldCharType="separate"/>
          </w:r>
          <w:r>
            <w:rPr>
              <w:rFonts w:hint="eastAsia"/>
            </w:rPr>
            <w:t>（四）增强测绘科技创新能力</w:t>
          </w:r>
          <w:r>
            <w:tab/>
          </w:r>
          <w:r>
            <w:fldChar w:fldCharType="begin"/>
          </w:r>
          <w:r>
            <w:instrText xml:space="preserve"> PAGEREF _Toc23104 </w:instrText>
          </w:r>
          <w:r>
            <w:fldChar w:fldCharType="separate"/>
          </w:r>
          <w:r>
            <w:t>25</w:t>
          </w:r>
          <w:r>
            <w:fldChar w:fldCharType="end"/>
          </w:r>
          <w:r>
            <w:rPr>
              <w:rFonts w:ascii="黑体" w:hAnsi="黑体" w:eastAsia="黑体"/>
              <w:color w:val="auto"/>
              <w:lang w:val="zh-CN"/>
            </w:rPr>
            <w:fldChar w:fldCharType="end"/>
          </w:r>
        </w:p>
        <w:p>
          <w:pPr>
            <w:pStyle w:val="11"/>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_Toc26664 </w:instrText>
          </w:r>
          <w:r>
            <w:rPr>
              <w:rFonts w:ascii="黑体" w:hAnsi="黑体" w:eastAsia="黑体"/>
              <w:lang w:val="zh-CN"/>
            </w:rPr>
            <w:fldChar w:fldCharType="separate"/>
          </w:r>
          <w:r>
            <w:rPr>
              <w:rFonts w:hint="eastAsia"/>
            </w:rPr>
            <w:t>第四章</w:t>
          </w:r>
          <w:r>
            <w:t xml:space="preserve"> 主要任务</w:t>
          </w:r>
          <w:r>
            <w:tab/>
          </w:r>
          <w:r>
            <w:fldChar w:fldCharType="begin"/>
          </w:r>
          <w:r>
            <w:instrText xml:space="preserve"> PAGEREF _Toc26664 </w:instrText>
          </w:r>
          <w:r>
            <w:fldChar w:fldCharType="separate"/>
          </w:r>
          <w:r>
            <w:t>26</w:t>
          </w:r>
          <w:r>
            <w:fldChar w:fldCharType="end"/>
          </w:r>
          <w:r>
            <w:rPr>
              <w:rFonts w:ascii="黑体" w:hAnsi="黑体" w:eastAsia="黑体"/>
              <w:color w:val="auto"/>
              <w:lang w:val="zh-CN"/>
            </w:rPr>
            <w:fldChar w:fldCharType="end"/>
          </w:r>
        </w:p>
        <w:p>
          <w:pPr>
            <w:pStyle w:val="12"/>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_Toc21284 </w:instrText>
          </w:r>
          <w:r>
            <w:rPr>
              <w:rFonts w:ascii="黑体" w:hAnsi="黑体" w:eastAsia="黑体"/>
              <w:lang w:val="zh-CN"/>
            </w:rPr>
            <w:fldChar w:fldCharType="separate"/>
          </w:r>
          <w:r>
            <w:rPr>
              <w:rFonts w:hint="eastAsia"/>
            </w:rPr>
            <w:t>一、健全基础测绘管理体制，优化基础测绘发展环境</w:t>
          </w:r>
          <w:r>
            <w:tab/>
          </w:r>
          <w:r>
            <w:fldChar w:fldCharType="begin"/>
          </w:r>
          <w:r>
            <w:instrText xml:space="preserve"> PAGEREF _Toc21284 </w:instrText>
          </w:r>
          <w:r>
            <w:fldChar w:fldCharType="separate"/>
          </w:r>
          <w:r>
            <w:t>26</w:t>
          </w:r>
          <w:r>
            <w:fldChar w:fldCharType="end"/>
          </w:r>
          <w:r>
            <w:rPr>
              <w:rFonts w:ascii="黑体" w:hAnsi="黑体" w:eastAsia="黑体"/>
              <w:color w:val="auto"/>
              <w:lang w:val="zh-CN"/>
            </w:rPr>
            <w:fldChar w:fldCharType="end"/>
          </w:r>
        </w:p>
        <w:p>
          <w:pPr>
            <w:pStyle w:val="12"/>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_Toc14596 </w:instrText>
          </w:r>
          <w:r>
            <w:rPr>
              <w:rFonts w:ascii="黑体" w:hAnsi="黑体" w:eastAsia="黑体"/>
              <w:lang w:val="zh-CN"/>
            </w:rPr>
            <w:fldChar w:fldCharType="separate"/>
          </w:r>
          <w:r>
            <w:rPr>
              <w:rFonts w:hint="eastAsia"/>
            </w:rPr>
            <w:t>二、实现测绘基准现代化，推进社会化应用</w:t>
          </w:r>
          <w:r>
            <w:tab/>
          </w:r>
          <w:r>
            <w:fldChar w:fldCharType="begin"/>
          </w:r>
          <w:r>
            <w:instrText xml:space="preserve"> PAGEREF _Toc14596 </w:instrText>
          </w:r>
          <w:r>
            <w:fldChar w:fldCharType="separate"/>
          </w:r>
          <w:r>
            <w:t>27</w:t>
          </w:r>
          <w:r>
            <w:fldChar w:fldCharType="end"/>
          </w:r>
          <w:r>
            <w:rPr>
              <w:rFonts w:ascii="黑体" w:hAnsi="黑体" w:eastAsia="黑体"/>
              <w:color w:val="auto"/>
              <w:lang w:val="zh-CN"/>
            </w:rPr>
            <w:fldChar w:fldCharType="end"/>
          </w:r>
        </w:p>
        <w:p>
          <w:pPr>
            <w:pStyle w:val="12"/>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_Toc9245 </w:instrText>
          </w:r>
          <w:r>
            <w:rPr>
              <w:rFonts w:ascii="黑体" w:hAnsi="黑体" w:eastAsia="黑体"/>
              <w:lang w:val="zh-CN"/>
            </w:rPr>
            <w:fldChar w:fldCharType="separate"/>
          </w:r>
          <w:r>
            <w:rPr>
              <w:rFonts w:hint="eastAsia"/>
            </w:rPr>
            <w:t>三、丰富测绘地理信息资源，提高测绘成果供给能力</w:t>
          </w:r>
          <w:r>
            <w:tab/>
          </w:r>
          <w:r>
            <w:fldChar w:fldCharType="begin"/>
          </w:r>
          <w:r>
            <w:instrText xml:space="preserve"> PAGEREF _Toc9245 </w:instrText>
          </w:r>
          <w:r>
            <w:fldChar w:fldCharType="separate"/>
          </w:r>
          <w:r>
            <w:t>28</w:t>
          </w:r>
          <w:r>
            <w:fldChar w:fldCharType="end"/>
          </w:r>
          <w:r>
            <w:rPr>
              <w:rFonts w:ascii="黑体" w:hAnsi="黑体" w:eastAsia="黑体"/>
              <w:color w:val="auto"/>
              <w:lang w:val="zh-CN"/>
            </w:rPr>
            <w:fldChar w:fldCharType="end"/>
          </w:r>
        </w:p>
        <w:p>
          <w:pPr>
            <w:pStyle w:val="12"/>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_Toc6424 </w:instrText>
          </w:r>
          <w:r>
            <w:rPr>
              <w:rFonts w:ascii="黑体" w:hAnsi="黑体" w:eastAsia="黑体"/>
              <w:lang w:val="zh-CN"/>
            </w:rPr>
            <w:fldChar w:fldCharType="separate"/>
          </w:r>
          <w:r>
            <w:rPr>
              <w:rFonts w:hint="eastAsia"/>
            </w:rPr>
            <w:t>四、</w:t>
          </w:r>
          <w:r>
            <w:rPr>
              <w:rFonts w:hint="eastAsia"/>
              <w:lang w:eastAsia="zh-CN"/>
            </w:rPr>
            <w:t>提升科技能力水平</w:t>
          </w:r>
          <w:r>
            <w:rPr>
              <w:rFonts w:hint="eastAsia"/>
            </w:rPr>
            <w:t>，</w:t>
          </w:r>
          <w:r>
            <w:rPr>
              <w:rFonts w:hint="eastAsia"/>
              <w:lang w:eastAsia="zh-CN"/>
            </w:rPr>
            <w:t>优化</w:t>
          </w:r>
          <w:r>
            <w:rPr>
              <w:rFonts w:hint="eastAsia"/>
            </w:rPr>
            <w:t>基础测绘工作模式</w:t>
          </w:r>
          <w:r>
            <w:tab/>
          </w:r>
          <w:r>
            <w:fldChar w:fldCharType="begin"/>
          </w:r>
          <w:r>
            <w:instrText xml:space="preserve"> PAGEREF _Toc6424 </w:instrText>
          </w:r>
          <w:r>
            <w:fldChar w:fldCharType="separate"/>
          </w:r>
          <w:r>
            <w:t>29</w:t>
          </w:r>
          <w:r>
            <w:fldChar w:fldCharType="end"/>
          </w:r>
          <w:r>
            <w:rPr>
              <w:rFonts w:ascii="黑体" w:hAnsi="黑体" w:eastAsia="黑体"/>
              <w:color w:val="auto"/>
              <w:lang w:val="zh-CN"/>
            </w:rPr>
            <w:fldChar w:fldCharType="end"/>
          </w:r>
        </w:p>
        <w:p>
          <w:pPr>
            <w:pStyle w:val="12"/>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_Toc12801 </w:instrText>
          </w:r>
          <w:r>
            <w:rPr>
              <w:rFonts w:ascii="黑体" w:hAnsi="黑体" w:eastAsia="黑体"/>
              <w:lang w:val="zh-CN"/>
            </w:rPr>
            <w:fldChar w:fldCharType="separate"/>
          </w:r>
          <w:r>
            <w:rPr>
              <w:rFonts w:hint="eastAsia"/>
            </w:rPr>
            <w:t>五、构建测绘应急保障体系，提高城市应急处置能力</w:t>
          </w:r>
          <w:r>
            <w:tab/>
          </w:r>
          <w:r>
            <w:fldChar w:fldCharType="begin"/>
          </w:r>
          <w:r>
            <w:instrText xml:space="preserve"> PAGEREF _Toc12801 </w:instrText>
          </w:r>
          <w:r>
            <w:fldChar w:fldCharType="separate"/>
          </w:r>
          <w:r>
            <w:t>29</w:t>
          </w:r>
          <w:r>
            <w:fldChar w:fldCharType="end"/>
          </w:r>
          <w:r>
            <w:rPr>
              <w:rFonts w:ascii="黑体" w:hAnsi="黑体" w:eastAsia="黑体"/>
              <w:color w:val="auto"/>
              <w:lang w:val="zh-CN"/>
            </w:rPr>
            <w:fldChar w:fldCharType="end"/>
          </w:r>
        </w:p>
        <w:p>
          <w:pPr>
            <w:pStyle w:val="12"/>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_Toc28581 </w:instrText>
          </w:r>
          <w:r>
            <w:rPr>
              <w:rFonts w:ascii="黑体" w:hAnsi="黑体" w:eastAsia="黑体"/>
              <w:lang w:val="zh-CN"/>
            </w:rPr>
            <w:fldChar w:fldCharType="separate"/>
          </w:r>
          <w:r>
            <w:rPr>
              <w:rFonts w:hint="eastAsia"/>
            </w:rPr>
            <w:t>六、促进共建共享，提高地理信息公共服务水平</w:t>
          </w:r>
          <w:r>
            <w:tab/>
          </w:r>
          <w:r>
            <w:fldChar w:fldCharType="begin"/>
          </w:r>
          <w:r>
            <w:instrText xml:space="preserve"> PAGEREF _Toc28581 </w:instrText>
          </w:r>
          <w:r>
            <w:fldChar w:fldCharType="separate"/>
          </w:r>
          <w:r>
            <w:t>29</w:t>
          </w:r>
          <w:r>
            <w:fldChar w:fldCharType="end"/>
          </w:r>
          <w:r>
            <w:rPr>
              <w:rFonts w:ascii="黑体" w:hAnsi="黑体" w:eastAsia="黑体"/>
              <w:color w:val="auto"/>
              <w:lang w:val="zh-CN"/>
            </w:rPr>
            <w:fldChar w:fldCharType="end"/>
          </w:r>
        </w:p>
        <w:p>
          <w:pPr>
            <w:pStyle w:val="12"/>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_Toc3536 </w:instrText>
          </w:r>
          <w:r>
            <w:rPr>
              <w:rFonts w:ascii="黑体" w:hAnsi="黑体" w:eastAsia="黑体"/>
              <w:lang w:val="zh-CN"/>
            </w:rPr>
            <w:fldChar w:fldCharType="separate"/>
          </w:r>
          <w:r>
            <w:rPr>
              <w:rFonts w:hint="eastAsia"/>
            </w:rPr>
            <w:t>七、加强县级基础测绘指导，实现基础测绘协同发展</w:t>
          </w:r>
          <w:r>
            <w:tab/>
          </w:r>
          <w:r>
            <w:fldChar w:fldCharType="begin"/>
          </w:r>
          <w:r>
            <w:instrText xml:space="preserve"> PAGEREF _Toc3536 </w:instrText>
          </w:r>
          <w:r>
            <w:fldChar w:fldCharType="separate"/>
          </w:r>
          <w:r>
            <w:t>30</w:t>
          </w:r>
          <w:r>
            <w:fldChar w:fldCharType="end"/>
          </w:r>
          <w:r>
            <w:rPr>
              <w:rFonts w:ascii="黑体" w:hAnsi="黑体" w:eastAsia="黑体"/>
              <w:color w:val="auto"/>
              <w:lang w:val="zh-CN"/>
            </w:rPr>
            <w:fldChar w:fldCharType="end"/>
          </w:r>
        </w:p>
        <w:p>
          <w:pPr>
            <w:pStyle w:val="11"/>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_Toc7550 </w:instrText>
          </w:r>
          <w:r>
            <w:rPr>
              <w:rFonts w:ascii="黑体" w:hAnsi="黑体" w:eastAsia="黑体"/>
              <w:lang w:val="zh-CN"/>
            </w:rPr>
            <w:fldChar w:fldCharType="separate"/>
          </w:r>
          <w:r>
            <w:rPr>
              <w:rFonts w:hint="eastAsia"/>
            </w:rPr>
            <w:t>第五章 重点项目</w:t>
          </w:r>
          <w:r>
            <w:tab/>
          </w:r>
          <w:r>
            <w:fldChar w:fldCharType="begin"/>
          </w:r>
          <w:r>
            <w:instrText xml:space="preserve"> PAGEREF _Toc7550 </w:instrText>
          </w:r>
          <w:r>
            <w:fldChar w:fldCharType="separate"/>
          </w:r>
          <w:r>
            <w:t>31</w:t>
          </w:r>
          <w:r>
            <w:fldChar w:fldCharType="end"/>
          </w:r>
          <w:r>
            <w:rPr>
              <w:rFonts w:ascii="黑体" w:hAnsi="黑体" w:eastAsia="黑体"/>
              <w:color w:val="auto"/>
              <w:lang w:val="zh-CN"/>
            </w:rPr>
            <w:fldChar w:fldCharType="end"/>
          </w:r>
        </w:p>
        <w:p>
          <w:pPr>
            <w:pStyle w:val="12"/>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_Toc8594 </w:instrText>
          </w:r>
          <w:r>
            <w:rPr>
              <w:rFonts w:ascii="黑体" w:hAnsi="黑体" w:eastAsia="黑体"/>
              <w:lang w:val="zh-CN"/>
            </w:rPr>
            <w:fldChar w:fldCharType="separate"/>
          </w:r>
          <w:r>
            <w:rPr>
              <w:rFonts w:hint="eastAsia"/>
            </w:rPr>
            <w:t>一、现代测绘基准运维工程</w:t>
          </w:r>
          <w:r>
            <w:tab/>
          </w:r>
          <w:r>
            <w:fldChar w:fldCharType="begin"/>
          </w:r>
          <w:r>
            <w:instrText xml:space="preserve"> PAGEREF _Toc8594 </w:instrText>
          </w:r>
          <w:r>
            <w:fldChar w:fldCharType="separate"/>
          </w:r>
          <w:r>
            <w:t>31</w:t>
          </w:r>
          <w:r>
            <w:fldChar w:fldCharType="end"/>
          </w:r>
          <w:r>
            <w:rPr>
              <w:rFonts w:ascii="黑体" w:hAnsi="黑体" w:eastAsia="黑体"/>
              <w:color w:val="auto"/>
              <w:lang w:val="zh-CN"/>
            </w:rPr>
            <w:fldChar w:fldCharType="end"/>
          </w:r>
        </w:p>
        <w:p>
          <w:pPr>
            <w:pStyle w:val="6"/>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_Toc26347 </w:instrText>
          </w:r>
          <w:r>
            <w:rPr>
              <w:rFonts w:ascii="黑体" w:hAnsi="黑体" w:eastAsia="黑体"/>
              <w:lang w:val="zh-CN"/>
            </w:rPr>
            <w:fldChar w:fldCharType="separate"/>
          </w:r>
          <w:r>
            <w:rPr>
              <w:rFonts w:hint="eastAsia"/>
            </w:rPr>
            <w:t>（</w:t>
          </w:r>
          <w:r>
            <w:rPr>
              <w:rFonts w:hint="eastAsia"/>
              <w:lang w:eastAsia="zh-CN"/>
            </w:rPr>
            <w:t>一</w:t>
          </w:r>
          <w:r>
            <w:rPr>
              <w:rFonts w:hint="eastAsia"/>
            </w:rPr>
            <w:t>）平面控制网的建设与维护</w:t>
          </w:r>
          <w:r>
            <w:tab/>
          </w:r>
          <w:r>
            <w:fldChar w:fldCharType="begin"/>
          </w:r>
          <w:r>
            <w:instrText xml:space="preserve"> PAGEREF _Toc26347 </w:instrText>
          </w:r>
          <w:r>
            <w:fldChar w:fldCharType="separate"/>
          </w:r>
          <w:r>
            <w:t>31</w:t>
          </w:r>
          <w:r>
            <w:fldChar w:fldCharType="end"/>
          </w:r>
          <w:r>
            <w:rPr>
              <w:rFonts w:ascii="黑体" w:hAnsi="黑体" w:eastAsia="黑体"/>
              <w:color w:val="auto"/>
              <w:lang w:val="zh-CN"/>
            </w:rPr>
            <w:fldChar w:fldCharType="end"/>
          </w:r>
        </w:p>
        <w:p>
          <w:pPr>
            <w:pStyle w:val="6"/>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_Toc8527 </w:instrText>
          </w:r>
          <w:r>
            <w:rPr>
              <w:rFonts w:ascii="黑体" w:hAnsi="黑体" w:eastAsia="黑体"/>
              <w:lang w:val="zh-CN"/>
            </w:rPr>
            <w:fldChar w:fldCharType="separate"/>
          </w:r>
          <w:r>
            <w:rPr>
              <w:rFonts w:hint="eastAsia"/>
            </w:rPr>
            <w:t>（</w:t>
          </w:r>
          <w:r>
            <w:rPr>
              <w:rFonts w:hint="eastAsia"/>
              <w:lang w:eastAsia="zh-CN"/>
            </w:rPr>
            <w:t>二</w:t>
          </w:r>
          <w:r>
            <w:rPr>
              <w:rFonts w:hint="eastAsia"/>
            </w:rPr>
            <w:t>）高程控制网的建设与维护</w:t>
          </w:r>
          <w:r>
            <w:tab/>
          </w:r>
          <w:r>
            <w:fldChar w:fldCharType="begin"/>
          </w:r>
          <w:r>
            <w:instrText xml:space="preserve"> PAGEREF _Toc8527 </w:instrText>
          </w:r>
          <w:r>
            <w:fldChar w:fldCharType="separate"/>
          </w:r>
          <w:r>
            <w:t>32</w:t>
          </w:r>
          <w:r>
            <w:fldChar w:fldCharType="end"/>
          </w:r>
          <w:r>
            <w:rPr>
              <w:rFonts w:ascii="黑体" w:hAnsi="黑体" w:eastAsia="黑体"/>
              <w:color w:val="auto"/>
              <w:lang w:val="zh-CN"/>
            </w:rPr>
            <w:fldChar w:fldCharType="end"/>
          </w:r>
        </w:p>
        <w:p>
          <w:pPr>
            <w:pStyle w:val="6"/>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_Toc5450 </w:instrText>
          </w:r>
          <w:r>
            <w:rPr>
              <w:rFonts w:ascii="黑体" w:hAnsi="黑体" w:eastAsia="黑体"/>
              <w:lang w:val="zh-CN"/>
            </w:rPr>
            <w:fldChar w:fldCharType="separate"/>
          </w:r>
          <w:r>
            <w:rPr>
              <w:rFonts w:hint="eastAsia"/>
            </w:rPr>
            <w:t>（</w:t>
          </w:r>
          <w:r>
            <w:rPr>
              <w:rFonts w:hint="eastAsia"/>
              <w:lang w:eastAsia="zh-CN"/>
            </w:rPr>
            <w:t>三</w:t>
          </w:r>
          <w:r>
            <w:rPr>
              <w:rFonts w:hint="eastAsia"/>
            </w:rPr>
            <w:t>）测量标志动态监管与维护</w:t>
          </w:r>
          <w:r>
            <w:tab/>
          </w:r>
          <w:r>
            <w:fldChar w:fldCharType="begin"/>
          </w:r>
          <w:r>
            <w:instrText xml:space="preserve"> PAGEREF _Toc5450 </w:instrText>
          </w:r>
          <w:r>
            <w:fldChar w:fldCharType="separate"/>
          </w:r>
          <w:r>
            <w:t>32</w:t>
          </w:r>
          <w:r>
            <w:fldChar w:fldCharType="end"/>
          </w:r>
          <w:r>
            <w:rPr>
              <w:rFonts w:ascii="黑体" w:hAnsi="黑体" w:eastAsia="黑体"/>
              <w:color w:val="auto"/>
              <w:lang w:val="zh-CN"/>
            </w:rPr>
            <w:fldChar w:fldCharType="end"/>
          </w:r>
        </w:p>
        <w:p>
          <w:pPr>
            <w:pStyle w:val="12"/>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_Toc18582 </w:instrText>
          </w:r>
          <w:r>
            <w:rPr>
              <w:rFonts w:ascii="黑体" w:hAnsi="黑体" w:eastAsia="黑体"/>
              <w:lang w:val="zh-CN"/>
            </w:rPr>
            <w:fldChar w:fldCharType="separate"/>
          </w:r>
          <w:r>
            <w:rPr>
              <w:rFonts w:hint="eastAsia"/>
            </w:rPr>
            <w:t>二、遥感影像数据获取与应用工程</w:t>
          </w:r>
          <w:r>
            <w:tab/>
          </w:r>
          <w:r>
            <w:fldChar w:fldCharType="begin"/>
          </w:r>
          <w:r>
            <w:instrText xml:space="preserve"> PAGEREF _Toc18582 </w:instrText>
          </w:r>
          <w:r>
            <w:fldChar w:fldCharType="separate"/>
          </w:r>
          <w:r>
            <w:t>32</w:t>
          </w:r>
          <w:r>
            <w:fldChar w:fldCharType="end"/>
          </w:r>
          <w:r>
            <w:rPr>
              <w:rFonts w:ascii="黑体" w:hAnsi="黑体" w:eastAsia="黑体"/>
              <w:color w:val="auto"/>
              <w:lang w:val="zh-CN"/>
            </w:rPr>
            <w:fldChar w:fldCharType="end"/>
          </w:r>
        </w:p>
        <w:p>
          <w:pPr>
            <w:pStyle w:val="6"/>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_Toc22251 </w:instrText>
          </w:r>
          <w:r>
            <w:rPr>
              <w:rFonts w:ascii="黑体" w:hAnsi="黑体" w:eastAsia="黑体"/>
              <w:lang w:val="zh-CN"/>
            </w:rPr>
            <w:fldChar w:fldCharType="separate"/>
          </w:r>
          <w:r>
            <w:rPr>
              <w:rFonts w:hint="eastAsia"/>
            </w:rPr>
            <w:t>（一）广西卫星应用中心崇左分中心建设</w:t>
          </w:r>
          <w:r>
            <w:tab/>
          </w:r>
          <w:r>
            <w:fldChar w:fldCharType="begin"/>
          </w:r>
          <w:r>
            <w:instrText xml:space="preserve"> PAGEREF _Toc22251 </w:instrText>
          </w:r>
          <w:r>
            <w:fldChar w:fldCharType="separate"/>
          </w:r>
          <w:r>
            <w:t>33</w:t>
          </w:r>
          <w:r>
            <w:fldChar w:fldCharType="end"/>
          </w:r>
          <w:r>
            <w:rPr>
              <w:rFonts w:ascii="黑体" w:hAnsi="黑体" w:eastAsia="黑体"/>
              <w:color w:val="auto"/>
              <w:lang w:val="zh-CN"/>
            </w:rPr>
            <w:fldChar w:fldCharType="end"/>
          </w:r>
        </w:p>
        <w:p>
          <w:pPr>
            <w:pStyle w:val="6"/>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_Toc29039 </w:instrText>
          </w:r>
          <w:r>
            <w:rPr>
              <w:rFonts w:ascii="黑体" w:hAnsi="黑体" w:eastAsia="黑体"/>
              <w:lang w:val="zh-CN"/>
            </w:rPr>
            <w:fldChar w:fldCharType="separate"/>
          </w:r>
          <w:r>
            <w:rPr>
              <w:rFonts w:hint="eastAsia"/>
            </w:rPr>
            <w:t>（二）遥感影像统筹获取</w:t>
          </w:r>
          <w:r>
            <w:tab/>
          </w:r>
          <w:r>
            <w:fldChar w:fldCharType="begin"/>
          </w:r>
          <w:r>
            <w:instrText xml:space="preserve"> PAGEREF _Toc29039 </w:instrText>
          </w:r>
          <w:r>
            <w:fldChar w:fldCharType="separate"/>
          </w:r>
          <w:r>
            <w:t>33</w:t>
          </w:r>
          <w:r>
            <w:fldChar w:fldCharType="end"/>
          </w:r>
          <w:r>
            <w:rPr>
              <w:rFonts w:ascii="黑体" w:hAnsi="黑体" w:eastAsia="黑体"/>
              <w:color w:val="auto"/>
              <w:lang w:val="zh-CN"/>
            </w:rPr>
            <w:fldChar w:fldCharType="end"/>
          </w:r>
        </w:p>
        <w:p>
          <w:pPr>
            <w:pStyle w:val="6"/>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_Toc22219 </w:instrText>
          </w:r>
          <w:r>
            <w:rPr>
              <w:rFonts w:ascii="黑体" w:hAnsi="黑体" w:eastAsia="黑体"/>
              <w:lang w:val="zh-CN"/>
            </w:rPr>
            <w:fldChar w:fldCharType="separate"/>
          </w:r>
          <w:r>
            <w:rPr>
              <w:rFonts w:hint="eastAsia"/>
            </w:rPr>
            <w:t>（三）市辖区基础航空摄影</w:t>
          </w:r>
          <w:r>
            <w:tab/>
          </w:r>
          <w:r>
            <w:fldChar w:fldCharType="begin"/>
          </w:r>
          <w:r>
            <w:instrText xml:space="preserve"> PAGEREF _Toc22219 </w:instrText>
          </w:r>
          <w:r>
            <w:fldChar w:fldCharType="separate"/>
          </w:r>
          <w:r>
            <w:t>34</w:t>
          </w:r>
          <w:r>
            <w:fldChar w:fldCharType="end"/>
          </w:r>
          <w:r>
            <w:rPr>
              <w:rFonts w:ascii="黑体" w:hAnsi="黑体" w:eastAsia="黑体"/>
              <w:color w:val="auto"/>
              <w:lang w:val="zh-CN"/>
            </w:rPr>
            <w:fldChar w:fldCharType="end"/>
          </w:r>
        </w:p>
        <w:p>
          <w:pPr>
            <w:pStyle w:val="6"/>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_Toc14253 </w:instrText>
          </w:r>
          <w:r>
            <w:rPr>
              <w:rFonts w:ascii="黑体" w:hAnsi="黑体" w:eastAsia="黑体"/>
              <w:lang w:val="zh-CN"/>
            </w:rPr>
            <w:fldChar w:fldCharType="separate"/>
          </w:r>
          <w:r>
            <w:rPr>
              <w:rFonts w:hint="eastAsia"/>
            </w:rPr>
            <w:t>（四）遥感应用服务</w:t>
          </w:r>
          <w:r>
            <w:tab/>
          </w:r>
          <w:r>
            <w:fldChar w:fldCharType="begin"/>
          </w:r>
          <w:r>
            <w:instrText xml:space="preserve"> PAGEREF _Toc14253 </w:instrText>
          </w:r>
          <w:r>
            <w:fldChar w:fldCharType="separate"/>
          </w:r>
          <w:r>
            <w:t>34</w:t>
          </w:r>
          <w:r>
            <w:fldChar w:fldCharType="end"/>
          </w:r>
          <w:r>
            <w:rPr>
              <w:rFonts w:ascii="黑体" w:hAnsi="黑体" w:eastAsia="黑体"/>
              <w:color w:val="auto"/>
              <w:lang w:val="zh-CN"/>
            </w:rPr>
            <w:fldChar w:fldCharType="end"/>
          </w:r>
        </w:p>
        <w:p>
          <w:pPr>
            <w:pStyle w:val="12"/>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_Toc4881 </w:instrText>
          </w:r>
          <w:r>
            <w:rPr>
              <w:rFonts w:ascii="黑体" w:hAnsi="黑体" w:eastAsia="黑体"/>
              <w:lang w:val="zh-CN"/>
            </w:rPr>
            <w:fldChar w:fldCharType="separate"/>
          </w:r>
          <w:r>
            <w:rPr>
              <w:rFonts w:hint="eastAsia"/>
            </w:rPr>
            <w:t>三、基础地理信息数据采集与更新工程</w:t>
          </w:r>
          <w:r>
            <w:tab/>
          </w:r>
          <w:r>
            <w:fldChar w:fldCharType="begin"/>
          </w:r>
          <w:r>
            <w:instrText xml:space="preserve"> PAGEREF _Toc4881 </w:instrText>
          </w:r>
          <w:r>
            <w:fldChar w:fldCharType="separate"/>
          </w:r>
          <w:r>
            <w:t>35</w:t>
          </w:r>
          <w:r>
            <w:fldChar w:fldCharType="end"/>
          </w:r>
          <w:r>
            <w:rPr>
              <w:rFonts w:ascii="黑体" w:hAnsi="黑体" w:eastAsia="黑体"/>
              <w:color w:val="auto"/>
              <w:lang w:val="zh-CN"/>
            </w:rPr>
            <w:fldChar w:fldCharType="end"/>
          </w:r>
        </w:p>
        <w:p>
          <w:pPr>
            <w:pStyle w:val="6"/>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_Toc13306 </w:instrText>
          </w:r>
          <w:r>
            <w:rPr>
              <w:rFonts w:ascii="黑体" w:hAnsi="黑体" w:eastAsia="黑体"/>
              <w:lang w:val="zh-CN"/>
            </w:rPr>
            <w:fldChar w:fldCharType="separate"/>
          </w:r>
          <w:r>
            <w:rPr>
              <w:rFonts w:hint="eastAsia"/>
            </w:rPr>
            <w:t>（一）DOM、DEM数据更新</w:t>
          </w:r>
          <w:r>
            <w:tab/>
          </w:r>
          <w:r>
            <w:fldChar w:fldCharType="begin"/>
          </w:r>
          <w:r>
            <w:instrText xml:space="preserve"> PAGEREF _Toc13306 </w:instrText>
          </w:r>
          <w:r>
            <w:fldChar w:fldCharType="separate"/>
          </w:r>
          <w:r>
            <w:t>35</w:t>
          </w:r>
          <w:r>
            <w:fldChar w:fldCharType="end"/>
          </w:r>
          <w:r>
            <w:rPr>
              <w:rFonts w:ascii="黑体" w:hAnsi="黑体" w:eastAsia="黑体"/>
              <w:color w:val="auto"/>
              <w:lang w:val="zh-CN"/>
            </w:rPr>
            <w:fldChar w:fldCharType="end"/>
          </w:r>
        </w:p>
        <w:p>
          <w:pPr>
            <w:pStyle w:val="6"/>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_Toc28790 </w:instrText>
          </w:r>
          <w:r>
            <w:rPr>
              <w:rFonts w:ascii="黑体" w:hAnsi="黑体" w:eastAsia="黑体"/>
              <w:lang w:val="zh-CN"/>
            </w:rPr>
            <w:fldChar w:fldCharType="separate"/>
          </w:r>
          <w:r>
            <w:rPr>
              <w:rFonts w:hint="eastAsia"/>
            </w:rPr>
            <w:t>（二）DLG更新</w:t>
          </w:r>
          <w:r>
            <w:tab/>
          </w:r>
          <w:r>
            <w:fldChar w:fldCharType="begin"/>
          </w:r>
          <w:r>
            <w:instrText xml:space="preserve"> PAGEREF _Toc28790 </w:instrText>
          </w:r>
          <w:r>
            <w:fldChar w:fldCharType="separate"/>
          </w:r>
          <w:r>
            <w:t>36</w:t>
          </w:r>
          <w:r>
            <w:fldChar w:fldCharType="end"/>
          </w:r>
          <w:r>
            <w:rPr>
              <w:rFonts w:ascii="黑体" w:hAnsi="黑体" w:eastAsia="黑体"/>
              <w:color w:val="auto"/>
              <w:lang w:val="zh-CN"/>
            </w:rPr>
            <w:fldChar w:fldCharType="end"/>
          </w:r>
        </w:p>
        <w:p>
          <w:pPr>
            <w:pStyle w:val="6"/>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_Toc29712 </w:instrText>
          </w:r>
          <w:r>
            <w:rPr>
              <w:rFonts w:ascii="黑体" w:hAnsi="黑体" w:eastAsia="黑体"/>
              <w:lang w:val="zh-CN"/>
            </w:rPr>
            <w:fldChar w:fldCharType="separate"/>
          </w:r>
          <w:r>
            <w:rPr>
              <w:rFonts w:hint="eastAsia"/>
            </w:rPr>
            <w:t>（三）内陆水体地形测绘</w:t>
          </w:r>
          <w:r>
            <w:tab/>
          </w:r>
          <w:r>
            <w:fldChar w:fldCharType="begin"/>
          </w:r>
          <w:r>
            <w:instrText xml:space="preserve"> PAGEREF _Toc29712 </w:instrText>
          </w:r>
          <w:r>
            <w:fldChar w:fldCharType="separate"/>
          </w:r>
          <w:r>
            <w:t>37</w:t>
          </w:r>
          <w:r>
            <w:fldChar w:fldCharType="end"/>
          </w:r>
          <w:r>
            <w:rPr>
              <w:rFonts w:ascii="黑体" w:hAnsi="黑体" w:eastAsia="黑体"/>
              <w:color w:val="auto"/>
              <w:lang w:val="zh-CN"/>
            </w:rPr>
            <w:fldChar w:fldCharType="end"/>
          </w:r>
        </w:p>
        <w:p>
          <w:pPr>
            <w:pStyle w:val="6"/>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_Toc14855 </w:instrText>
          </w:r>
          <w:r>
            <w:rPr>
              <w:rFonts w:ascii="黑体" w:hAnsi="黑体" w:eastAsia="黑体"/>
              <w:lang w:val="zh-CN"/>
            </w:rPr>
            <w:fldChar w:fldCharType="separate"/>
          </w:r>
          <w:r>
            <w:rPr>
              <w:rFonts w:hint="eastAsia"/>
            </w:rPr>
            <w:t>（四）基础地理信息数据库</w:t>
          </w:r>
          <w:r>
            <w:rPr>
              <w:rFonts w:hint="eastAsia"/>
              <w:lang w:eastAsia="zh-CN"/>
            </w:rPr>
            <w:t>更新</w:t>
          </w:r>
          <w:r>
            <w:rPr>
              <w:rFonts w:hint="eastAsia"/>
            </w:rPr>
            <w:t>与维护</w:t>
          </w:r>
          <w:r>
            <w:tab/>
          </w:r>
          <w:r>
            <w:fldChar w:fldCharType="begin"/>
          </w:r>
          <w:r>
            <w:instrText xml:space="preserve"> PAGEREF _Toc14855 </w:instrText>
          </w:r>
          <w:r>
            <w:fldChar w:fldCharType="separate"/>
          </w:r>
          <w:r>
            <w:t>37</w:t>
          </w:r>
          <w:r>
            <w:fldChar w:fldCharType="end"/>
          </w:r>
          <w:r>
            <w:rPr>
              <w:rFonts w:ascii="黑体" w:hAnsi="黑体" w:eastAsia="黑体"/>
              <w:color w:val="auto"/>
              <w:lang w:val="zh-CN"/>
            </w:rPr>
            <w:fldChar w:fldCharType="end"/>
          </w:r>
        </w:p>
        <w:p>
          <w:pPr>
            <w:pStyle w:val="12"/>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_Toc16897 </w:instrText>
          </w:r>
          <w:r>
            <w:rPr>
              <w:rFonts w:ascii="黑体" w:hAnsi="黑体" w:eastAsia="黑体"/>
              <w:lang w:val="zh-CN"/>
            </w:rPr>
            <w:fldChar w:fldCharType="separate"/>
          </w:r>
          <w:r>
            <w:rPr>
              <w:rFonts w:hint="eastAsia"/>
            </w:rPr>
            <w:t>四、实景三维崇左建设工程</w:t>
          </w:r>
          <w:r>
            <w:tab/>
          </w:r>
          <w:r>
            <w:fldChar w:fldCharType="begin"/>
          </w:r>
          <w:r>
            <w:instrText xml:space="preserve"> PAGEREF _Toc16897 </w:instrText>
          </w:r>
          <w:r>
            <w:fldChar w:fldCharType="separate"/>
          </w:r>
          <w:r>
            <w:t>37</w:t>
          </w:r>
          <w:r>
            <w:fldChar w:fldCharType="end"/>
          </w:r>
          <w:r>
            <w:rPr>
              <w:rFonts w:ascii="黑体" w:hAnsi="黑体" w:eastAsia="黑体"/>
              <w:color w:val="auto"/>
              <w:lang w:val="zh-CN"/>
            </w:rPr>
            <w:fldChar w:fldCharType="end"/>
          </w:r>
        </w:p>
        <w:p>
          <w:pPr>
            <w:pStyle w:val="6"/>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_Toc30691 </w:instrText>
          </w:r>
          <w:r>
            <w:rPr>
              <w:rFonts w:ascii="黑体" w:hAnsi="黑体" w:eastAsia="黑体"/>
              <w:lang w:val="zh-CN"/>
            </w:rPr>
            <w:fldChar w:fldCharType="separate"/>
          </w:r>
          <w:r>
            <w:rPr>
              <w:rFonts w:hint="eastAsia"/>
            </w:rPr>
            <w:t>（一）全市三维地形场景数据生产</w:t>
          </w:r>
          <w:r>
            <w:tab/>
          </w:r>
          <w:r>
            <w:fldChar w:fldCharType="begin"/>
          </w:r>
          <w:r>
            <w:instrText xml:space="preserve"> PAGEREF _Toc30691 </w:instrText>
          </w:r>
          <w:r>
            <w:fldChar w:fldCharType="separate"/>
          </w:r>
          <w:r>
            <w:t>38</w:t>
          </w:r>
          <w:r>
            <w:fldChar w:fldCharType="end"/>
          </w:r>
          <w:r>
            <w:rPr>
              <w:rFonts w:ascii="黑体" w:hAnsi="黑体" w:eastAsia="黑体"/>
              <w:color w:val="auto"/>
              <w:lang w:val="zh-CN"/>
            </w:rPr>
            <w:fldChar w:fldCharType="end"/>
          </w:r>
        </w:p>
        <w:p>
          <w:pPr>
            <w:pStyle w:val="6"/>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_Toc6782 </w:instrText>
          </w:r>
          <w:r>
            <w:rPr>
              <w:rFonts w:ascii="黑体" w:hAnsi="黑体" w:eastAsia="黑体"/>
              <w:lang w:val="zh-CN"/>
            </w:rPr>
            <w:fldChar w:fldCharType="separate"/>
          </w:r>
          <w:r>
            <w:rPr>
              <w:rFonts w:hint="eastAsia"/>
            </w:rPr>
            <w:t>（二）城市级和部件级实景三维数据建设</w:t>
          </w:r>
          <w:r>
            <w:tab/>
          </w:r>
          <w:r>
            <w:fldChar w:fldCharType="begin"/>
          </w:r>
          <w:r>
            <w:instrText xml:space="preserve"> PAGEREF _Toc6782 </w:instrText>
          </w:r>
          <w:r>
            <w:fldChar w:fldCharType="separate"/>
          </w:r>
          <w:r>
            <w:t>38</w:t>
          </w:r>
          <w:r>
            <w:fldChar w:fldCharType="end"/>
          </w:r>
          <w:r>
            <w:rPr>
              <w:rFonts w:ascii="黑体" w:hAnsi="黑体" w:eastAsia="黑体"/>
              <w:color w:val="auto"/>
              <w:lang w:val="zh-CN"/>
            </w:rPr>
            <w:fldChar w:fldCharType="end"/>
          </w:r>
        </w:p>
        <w:p>
          <w:pPr>
            <w:pStyle w:val="6"/>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_Toc7384 </w:instrText>
          </w:r>
          <w:r>
            <w:rPr>
              <w:rFonts w:ascii="黑体" w:hAnsi="黑体" w:eastAsia="黑体"/>
              <w:lang w:val="zh-CN"/>
            </w:rPr>
            <w:fldChar w:fldCharType="separate"/>
          </w:r>
          <w:r>
            <w:rPr>
              <w:rFonts w:hint="eastAsia"/>
            </w:rPr>
            <w:t>（三）市级实景三维地理信息系统建设</w:t>
          </w:r>
          <w:r>
            <w:tab/>
          </w:r>
          <w:r>
            <w:fldChar w:fldCharType="begin"/>
          </w:r>
          <w:r>
            <w:instrText xml:space="preserve"> PAGEREF _Toc7384 </w:instrText>
          </w:r>
          <w:r>
            <w:fldChar w:fldCharType="separate"/>
          </w:r>
          <w:r>
            <w:t>39</w:t>
          </w:r>
          <w:r>
            <w:fldChar w:fldCharType="end"/>
          </w:r>
          <w:r>
            <w:rPr>
              <w:rFonts w:ascii="黑体" w:hAnsi="黑体" w:eastAsia="黑体"/>
              <w:color w:val="auto"/>
              <w:lang w:val="zh-CN"/>
            </w:rPr>
            <w:fldChar w:fldCharType="end"/>
          </w:r>
        </w:p>
        <w:p>
          <w:pPr>
            <w:pStyle w:val="12"/>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_Toc29299 </w:instrText>
          </w:r>
          <w:r>
            <w:rPr>
              <w:rFonts w:ascii="黑体" w:hAnsi="黑体" w:eastAsia="黑体"/>
              <w:lang w:val="zh-CN"/>
            </w:rPr>
            <w:fldChar w:fldCharType="separate"/>
          </w:r>
          <w:r>
            <w:rPr>
              <w:rFonts w:hint="eastAsia"/>
            </w:rPr>
            <w:t>五、地理信息综合服务工程</w:t>
          </w:r>
          <w:r>
            <w:tab/>
          </w:r>
          <w:r>
            <w:fldChar w:fldCharType="begin"/>
          </w:r>
          <w:r>
            <w:instrText xml:space="preserve"> PAGEREF _Toc29299 </w:instrText>
          </w:r>
          <w:r>
            <w:fldChar w:fldCharType="separate"/>
          </w:r>
          <w:r>
            <w:t>39</w:t>
          </w:r>
          <w:r>
            <w:fldChar w:fldCharType="end"/>
          </w:r>
          <w:r>
            <w:rPr>
              <w:rFonts w:ascii="黑体" w:hAnsi="黑体" w:eastAsia="黑体"/>
              <w:color w:val="auto"/>
              <w:lang w:val="zh-CN"/>
            </w:rPr>
            <w:fldChar w:fldCharType="end"/>
          </w:r>
        </w:p>
        <w:p>
          <w:pPr>
            <w:pStyle w:val="6"/>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_Toc18968 </w:instrText>
          </w:r>
          <w:r>
            <w:rPr>
              <w:rFonts w:ascii="黑体" w:hAnsi="黑体" w:eastAsia="黑体"/>
              <w:lang w:val="zh-CN"/>
            </w:rPr>
            <w:fldChar w:fldCharType="separate"/>
          </w:r>
          <w:r>
            <w:rPr>
              <w:rFonts w:hint="eastAsia"/>
            </w:rPr>
            <w:t>（一）</w:t>
          </w:r>
          <w:r>
            <w:rPr>
              <w:rFonts w:hint="eastAsia"/>
              <w:lang w:eastAsia="zh-CN"/>
            </w:rPr>
            <w:t>数字崇左基础地理信息数据更新与升级</w:t>
          </w:r>
          <w:r>
            <w:tab/>
          </w:r>
          <w:r>
            <w:fldChar w:fldCharType="begin"/>
          </w:r>
          <w:r>
            <w:instrText xml:space="preserve"> PAGEREF _Toc18968 </w:instrText>
          </w:r>
          <w:r>
            <w:fldChar w:fldCharType="separate"/>
          </w:r>
          <w:r>
            <w:t>39</w:t>
          </w:r>
          <w:r>
            <w:fldChar w:fldCharType="end"/>
          </w:r>
          <w:r>
            <w:rPr>
              <w:rFonts w:ascii="黑体" w:hAnsi="黑体" w:eastAsia="黑体"/>
              <w:color w:val="auto"/>
              <w:lang w:val="zh-CN"/>
            </w:rPr>
            <w:fldChar w:fldCharType="end"/>
          </w:r>
        </w:p>
        <w:p>
          <w:pPr>
            <w:pStyle w:val="6"/>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_Toc11898 </w:instrText>
          </w:r>
          <w:r>
            <w:rPr>
              <w:rFonts w:ascii="黑体" w:hAnsi="黑体" w:eastAsia="黑体"/>
              <w:lang w:val="zh-CN"/>
            </w:rPr>
            <w:fldChar w:fldCharType="separate"/>
          </w:r>
          <w:r>
            <w:rPr>
              <w:rFonts w:hint="eastAsia"/>
            </w:rPr>
            <w:t>（</w:t>
          </w:r>
          <w:r>
            <w:rPr>
              <w:rFonts w:hint="eastAsia"/>
              <w:lang w:eastAsia="zh-CN"/>
            </w:rPr>
            <w:t>二</w:t>
          </w:r>
          <w:r>
            <w:rPr>
              <w:rFonts w:hint="eastAsia"/>
            </w:rPr>
            <w:t>）公共地图产品服务</w:t>
          </w:r>
          <w:r>
            <w:tab/>
          </w:r>
          <w:r>
            <w:fldChar w:fldCharType="begin"/>
          </w:r>
          <w:r>
            <w:instrText xml:space="preserve"> PAGEREF _Toc11898 </w:instrText>
          </w:r>
          <w:r>
            <w:fldChar w:fldCharType="separate"/>
          </w:r>
          <w:r>
            <w:t>41</w:t>
          </w:r>
          <w:r>
            <w:fldChar w:fldCharType="end"/>
          </w:r>
          <w:r>
            <w:rPr>
              <w:rFonts w:ascii="黑体" w:hAnsi="黑体" w:eastAsia="黑体"/>
              <w:color w:val="auto"/>
              <w:lang w:val="zh-CN"/>
            </w:rPr>
            <w:fldChar w:fldCharType="end"/>
          </w:r>
        </w:p>
        <w:p>
          <w:pPr>
            <w:pStyle w:val="6"/>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_Toc8534 </w:instrText>
          </w:r>
          <w:r>
            <w:rPr>
              <w:rFonts w:ascii="黑体" w:hAnsi="黑体" w:eastAsia="黑体"/>
              <w:lang w:val="zh-CN"/>
            </w:rPr>
            <w:fldChar w:fldCharType="separate"/>
          </w:r>
          <w:r>
            <w:rPr>
              <w:rFonts w:hint="eastAsia"/>
            </w:rPr>
            <w:t>（</w:t>
          </w:r>
          <w:r>
            <w:rPr>
              <w:rFonts w:hint="eastAsia"/>
              <w:lang w:eastAsia="zh-CN"/>
            </w:rPr>
            <w:t>三</w:t>
          </w:r>
          <w:r>
            <w:rPr>
              <w:rFonts w:hint="eastAsia"/>
            </w:rPr>
            <w:t>）应急测绘服务保障</w:t>
          </w:r>
          <w:r>
            <w:tab/>
          </w:r>
          <w:r>
            <w:fldChar w:fldCharType="begin"/>
          </w:r>
          <w:r>
            <w:instrText xml:space="preserve"> PAGEREF _Toc8534 </w:instrText>
          </w:r>
          <w:r>
            <w:fldChar w:fldCharType="separate"/>
          </w:r>
          <w:r>
            <w:t>41</w:t>
          </w:r>
          <w:r>
            <w:fldChar w:fldCharType="end"/>
          </w:r>
          <w:r>
            <w:rPr>
              <w:rFonts w:ascii="黑体" w:hAnsi="黑体" w:eastAsia="黑体"/>
              <w:color w:val="auto"/>
              <w:lang w:val="zh-CN"/>
            </w:rPr>
            <w:fldChar w:fldCharType="end"/>
          </w:r>
        </w:p>
        <w:p>
          <w:pPr>
            <w:pStyle w:val="6"/>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_Toc751 </w:instrText>
          </w:r>
          <w:r>
            <w:rPr>
              <w:rFonts w:ascii="黑体" w:hAnsi="黑体" w:eastAsia="黑体"/>
              <w:lang w:val="zh-CN"/>
            </w:rPr>
            <w:fldChar w:fldCharType="separate"/>
          </w:r>
          <w:r>
            <w:rPr>
              <w:rFonts w:hint="eastAsia"/>
            </w:rPr>
            <w:t>（</w:t>
          </w:r>
          <w:r>
            <w:rPr>
              <w:rFonts w:hint="eastAsia"/>
              <w:lang w:eastAsia="zh-CN"/>
            </w:rPr>
            <w:t>四</w:t>
          </w:r>
          <w:r>
            <w:rPr>
              <w:rFonts w:hint="eastAsia"/>
            </w:rPr>
            <w:t>）“多测合一”改革</w:t>
          </w:r>
          <w:r>
            <w:tab/>
          </w:r>
          <w:r>
            <w:fldChar w:fldCharType="begin"/>
          </w:r>
          <w:r>
            <w:instrText xml:space="preserve"> PAGEREF _Toc751 </w:instrText>
          </w:r>
          <w:r>
            <w:fldChar w:fldCharType="separate"/>
          </w:r>
          <w:r>
            <w:t>43</w:t>
          </w:r>
          <w:r>
            <w:fldChar w:fldCharType="end"/>
          </w:r>
          <w:r>
            <w:rPr>
              <w:rFonts w:ascii="黑体" w:hAnsi="黑体" w:eastAsia="黑体"/>
              <w:color w:val="auto"/>
              <w:lang w:val="zh-CN"/>
            </w:rPr>
            <w:fldChar w:fldCharType="end"/>
          </w:r>
        </w:p>
        <w:p>
          <w:pPr>
            <w:pStyle w:val="6"/>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_Toc8458 </w:instrText>
          </w:r>
          <w:r>
            <w:rPr>
              <w:rFonts w:ascii="黑体" w:hAnsi="黑体" w:eastAsia="黑体"/>
              <w:lang w:val="zh-CN"/>
            </w:rPr>
            <w:fldChar w:fldCharType="separate"/>
          </w:r>
          <w:r>
            <w:rPr>
              <w:rFonts w:hint="eastAsia"/>
            </w:rPr>
            <w:t>（</w:t>
          </w:r>
          <w:r>
            <w:rPr>
              <w:rFonts w:hint="eastAsia"/>
              <w:lang w:eastAsia="zh-CN"/>
            </w:rPr>
            <w:t>五</w:t>
          </w:r>
          <w:r>
            <w:rPr>
              <w:rFonts w:hint="eastAsia"/>
            </w:rPr>
            <w:t>）</w:t>
          </w:r>
          <w:r>
            <w:rPr>
              <w:rFonts w:hint="eastAsia"/>
              <w:lang w:eastAsia="zh-CN"/>
            </w:rPr>
            <w:t>测绘</w:t>
          </w:r>
          <w:r>
            <w:rPr>
              <w:rFonts w:hint="eastAsia"/>
            </w:rPr>
            <w:t>地理信息科普宣传</w:t>
          </w:r>
          <w:r>
            <w:tab/>
          </w:r>
          <w:r>
            <w:fldChar w:fldCharType="begin"/>
          </w:r>
          <w:r>
            <w:instrText xml:space="preserve"> PAGEREF _Toc8458 </w:instrText>
          </w:r>
          <w:r>
            <w:fldChar w:fldCharType="separate"/>
          </w:r>
          <w:r>
            <w:t>43</w:t>
          </w:r>
          <w:r>
            <w:fldChar w:fldCharType="end"/>
          </w:r>
          <w:r>
            <w:rPr>
              <w:rFonts w:ascii="黑体" w:hAnsi="黑体" w:eastAsia="黑体"/>
              <w:color w:val="auto"/>
              <w:lang w:val="zh-CN"/>
            </w:rPr>
            <w:fldChar w:fldCharType="end"/>
          </w:r>
        </w:p>
        <w:p>
          <w:pPr>
            <w:pStyle w:val="12"/>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_Toc27059 </w:instrText>
          </w:r>
          <w:r>
            <w:rPr>
              <w:rFonts w:ascii="黑体" w:hAnsi="黑体" w:eastAsia="黑体"/>
              <w:lang w:val="zh-CN"/>
            </w:rPr>
            <w:fldChar w:fldCharType="separate"/>
          </w:r>
          <w:r>
            <w:rPr>
              <w:rFonts w:hint="eastAsia"/>
            </w:rPr>
            <w:t>六、测绘成果管理与技术能力建设</w:t>
          </w:r>
          <w:r>
            <w:tab/>
          </w:r>
          <w:r>
            <w:fldChar w:fldCharType="begin"/>
          </w:r>
          <w:r>
            <w:instrText xml:space="preserve"> PAGEREF _Toc27059 </w:instrText>
          </w:r>
          <w:r>
            <w:fldChar w:fldCharType="separate"/>
          </w:r>
          <w:r>
            <w:t>44</w:t>
          </w:r>
          <w:r>
            <w:fldChar w:fldCharType="end"/>
          </w:r>
          <w:r>
            <w:rPr>
              <w:rFonts w:ascii="黑体" w:hAnsi="黑体" w:eastAsia="黑体"/>
              <w:color w:val="auto"/>
              <w:lang w:val="zh-CN"/>
            </w:rPr>
            <w:fldChar w:fldCharType="end"/>
          </w:r>
        </w:p>
        <w:p>
          <w:pPr>
            <w:pStyle w:val="6"/>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_Toc9145 </w:instrText>
          </w:r>
          <w:r>
            <w:rPr>
              <w:rFonts w:ascii="黑体" w:hAnsi="黑体" w:eastAsia="黑体"/>
              <w:lang w:val="zh-CN"/>
            </w:rPr>
            <w:fldChar w:fldCharType="separate"/>
          </w:r>
          <w:r>
            <w:rPr>
              <w:rFonts w:hint="eastAsia"/>
            </w:rPr>
            <w:t>（一）测绘成果汇交制度建设</w:t>
          </w:r>
          <w:r>
            <w:tab/>
          </w:r>
          <w:r>
            <w:fldChar w:fldCharType="begin"/>
          </w:r>
          <w:r>
            <w:instrText xml:space="preserve"> PAGEREF _Toc9145 </w:instrText>
          </w:r>
          <w:r>
            <w:fldChar w:fldCharType="separate"/>
          </w:r>
          <w:r>
            <w:t>44</w:t>
          </w:r>
          <w:r>
            <w:fldChar w:fldCharType="end"/>
          </w:r>
          <w:r>
            <w:rPr>
              <w:rFonts w:ascii="黑体" w:hAnsi="黑体" w:eastAsia="黑体"/>
              <w:color w:val="auto"/>
              <w:lang w:val="zh-CN"/>
            </w:rPr>
            <w:fldChar w:fldCharType="end"/>
          </w:r>
        </w:p>
        <w:p>
          <w:pPr>
            <w:pStyle w:val="6"/>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_Toc727 </w:instrText>
          </w:r>
          <w:r>
            <w:rPr>
              <w:rFonts w:ascii="黑体" w:hAnsi="黑体" w:eastAsia="黑体"/>
              <w:lang w:val="zh-CN"/>
            </w:rPr>
            <w:fldChar w:fldCharType="separate"/>
          </w:r>
          <w:r>
            <w:rPr>
              <w:rFonts w:hint="eastAsia"/>
            </w:rPr>
            <w:t>（二）</w:t>
          </w:r>
          <w:r>
            <w:rPr>
              <w:rFonts w:hint="eastAsia"/>
              <w:lang w:eastAsia="zh-CN"/>
            </w:rPr>
            <w:t>地理信息成果共享应用</w:t>
          </w:r>
          <w:r>
            <w:tab/>
          </w:r>
          <w:r>
            <w:fldChar w:fldCharType="begin"/>
          </w:r>
          <w:r>
            <w:instrText xml:space="preserve"> PAGEREF _Toc727 </w:instrText>
          </w:r>
          <w:r>
            <w:fldChar w:fldCharType="separate"/>
          </w:r>
          <w:r>
            <w:t>45</w:t>
          </w:r>
          <w:r>
            <w:fldChar w:fldCharType="end"/>
          </w:r>
          <w:r>
            <w:rPr>
              <w:rFonts w:ascii="黑体" w:hAnsi="黑体" w:eastAsia="黑体"/>
              <w:color w:val="auto"/>
              <w:lang w:val="zh-CN"/>
            </w:rPr>
            <w:fldChar w:fldCharType="end"/>
          </w:r>
        </w:p>
        <w:p>
          <w:pPr>
            <w:pStyle w:val="6"/>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_Toc8801 </w:instrText>
          </w:r>
          <w:r>
            <w:rPr>
              <w:rFonts w:ascii="黑体" w:hAnsi="黑体" w:eastAsia="黑体"/>
              <w:lang w:val="zh-CN"/>
            </w:rPr>
            <w:fldChar w:fldCharType="separate"/>
          </w:r>
          <w:r>
            <w:rPr>
              <w:rFonts w:hint="eastAsia"/>
            </w:rPr>
            <w:t>（</w:t>
          </w:r>
          <w:r>
            <w:rPr>
              <w:rFonts w:hint="eastAsia"/>
              <w:lang w:eastAsia="zh-CN"/>
            </w:rPr>
            <w:t>三</w:t>
          </w:r>
          <w:r>
            <w:rPr>
              <w:rFonts w:hint="eastAsia"/>
            </w:rPr>
            <w:t>）测绘装备升级完善</w:t>
          </w:r>
          <w:r>
            <w:tab/>
          </w:r>
          <w:r>
            <w:fldChar w:fldCharType="begin"/>
          </w:r>
          <w:r>
            <w:instrText xml:space="preserve"> PAGEREF _Toc8801 </w:instrText>
          </w:r>
          <w:r>
            <w:fldChar w:fldCharType="separate"/>
          </w:r>
          <w:r>
            <w:t>45</w:t>
          </w:r>
          <w:r>
            <w:fldChar w:fldCharType="end"/>
          </w:r>
          <w:r>
            <w:rPr>
              <w:rFonts w:ascii="黑体" w:hAnsi="黑体" w:eastAsia="黑体"/>
              <w:color w:val="auto"/>
              <w:lang w:val="zh-CN"/>
            </w:rPr>
            <w:fldChar w:fldCharType="end"/>
          </w:r>
        </w:p>
        <w:p>
          <w:pPr>
            <w:pStyle w:val="6"/>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_Toc8132 </w:instrText>
          </w:r>
          <w:r>
            <w:rPr>
              <w:rFonts w:ascii="黑体" w:hAnsi="黑体" w:eastAsia="黑体"/>
              <w:lang w:val="zh-CN"/>
            </w:rPr>
            <w:fldChar w:fldCharType="separate"/>
          </w:r>
          <w:r>
            <w:rPr>
              <w:rFonts w:hint="eastAsia"/>
            </w:rPr>
            <w:t>（</w:t>
          </w:r>
          <w:r>
            <w:rPr>
              <w:rFonts w:hint="eastAsia"/>
              <w:lang w:eastAsia="zh-CN"/>
            </w:rPr>
            <w:t>四</w:t>
          </w:r>
          <w:r>
            <w:rPr>
              <w:rFonts w:hint="eastAsia"/>
            </w:rPr>
            <w:t>）测绘成果档案安全保密管理</w:t>
          </w:r>
          <w:r>
            <w:tab/>
          </w:r>
          <w:r>
            <w:fldChar w:fldCharType="begin"/>
          </w:r>
          <w:r>
            <w:instrText xml:space="preserve"> PAGEREF _Toc8132 </w:instrText>
          </w:r>
          <w:r>
            <w:fldChar w:fldCharType="separate"/>
          </w:r>
          <w:r>
            <w:t>46</w:t>
          </w:r>
          <w:r>
            <w:fldChar w:fldCharType="end"/>
          </w:r>
          <w:r>
            <w:rPr>
              <w:rFonts w:ascii="黑体" w:hAnsi="黑体" w:eastAsia="黑体"/>
              <w:color w:val="auto"/>
              <w:lang w:val="zh-CN"/>
            </w:rPr>
            <w:fldChar w:fldCharType="end"/>
          </w:r>
        </w:p>
        <w:p>
          <w:pPr>
            <w:pStyle w:val="6"/>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_Toc7048 </w:instrText>
          </w:r>
          <w:r>
            <w:rPr>
              <w:rFonts w:ascii="黑体" w:hAnsi="黑体" w:eastAsia="黑体"/>
              <w:lang w:val="zh-CN"/>
            </w:rPr>
            <w:fldChar w:fldCharType="separate"/>
          </w:r>
          <w:r>
            <w:rPr>
              <w:rFonts w:hint="eastAsia"/>
            </w:rPr>
            <w:t>（</w:t>
          </w:r>
          <w:r>
            <w:rPr>
              <w:rFonts w:hint="eastAsia"/>
              <w:lang w:eastAsia="zh-CN"/>
            </w:rPr>
            <w:t>五</w:t>
          </w:r>
          <w:r>
            <w:rPr>
              <w:rFonts w:hint="eastAsia"/>
            </w:rPr>
            <w:t>）测绘技术能力建设</w:t>
          </w:r>
          <w:r>
            <w:tab/>
          </w:r>
          <w:r>
            <w:fldChar w:fldCharType="begin"/>
          </w:r>
          <w:r>
            <w:instrText xml:space="preserve"> PAGEREF _Toc7048 </w:instrText>
          </w:r>
          <w:r>
            <w:fldChar w:fldCharType="separate"/>
          </w:r>
          <w:r>
            <w:t>46</w:t>
          </w:r>
          <w:r>
            <w:fldChar w:fldCharType="end"/>
          </w:r>
          <w:r>
            <w:rPr>
              <w:rFonts w:ascii="黑体" w:hAnsi="黑体" w:eastAsia="黑体"/>
              <w:color w:val="auto"/>
              <w:lang w:val="zh-CN"/>
            </w:rPr>
            <w:fldChar w:fldCharType="end"/>
          </w:r>
        </w:p>
        <w:p>
          <w:pPr>
            <w:pStyle w:val="11"/>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_Toc29862 </w:instrText>
          </w:r>
          <w:r>
            <w:rPr>
              <w:rFonts w:ascii="黑体" w:hAnsi="黑体" w:eastAsia="黑体"/>
              <w:lang w:val="zh-CN"/>
            </w:rPr>
            <w:fldChar w:fldCharType="separate"/>
          </w:r>
          <w:r>
            <w:rPr>
              <w:rFonts w:hint="eastAsia"/>
            </w:rPr>
            <w:t>第</w:t>
          </w:r>
          <w:r>
            <w:rPr>
              <w:rFonts w:hint="eastAsia"/>
              <w:lang w:eastAsia="zh-CN"/>
            </w:rPr>
            <w:t>六</w:t>
          </w:r>
          <w:r>
            <w:rPr>
              <w:rFonts w:hint="eastAsia"/>
            </w:rPr>
            <w:t>章</w:t>
          </w:r>
          <w:r>
            <w:rPr>
              <w:rFonts w:hint="eastAsia"/>
              <w:lang w:val="en-US" w:eastAsia="zh-CN"/>
            </w:rPr>
            <w:t xml:space="preserve"> </w:t>
          </w:r>
          <w:r>
            <w:rPr>
              <w:rFonts w:hint="eastAsia"/>
            </w:rPr>
            <w:t>投资规划与效益</w:t>
          </w:r>
          <w:r>
            <w:tab/>
          </w:r>
          <w:r>
            <w:fldChar w:fldCharType="begin"/>
          </w:r>
          <w:r>
            <w:instrText xml:space="preserve"> PAGEREF _Toc29862 </w:instrText>
          </w:r>
          <w:r>
            <w:fldChar w:fldCharType="separate"/>
          </w:r>
          <w:r>
            <w:t>47</w:t>
          </w:r>
          <w:r>
            <w:fldChar w:fldCharType="end"/>
          </w:r>
          <w:r>
            <w:rPr>
              <w:rFonts w:ascii="黑体" w:hAnsi="黑体" w:eastAsia="黑体"/>
              <w:color w:val="auto"/>
              <w:lang w:val="zh-CN"/>
            </w:rPr>
            <w:fldChar w:fldCharType="end"/>
          </w:r>
        </w:p>
        <w:p>
          <w:pPr>
            <w:pStyle w:val="12"/>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_Toc19324 </w:instrText>
          </w:r>
          <w:r>
            <w:rPr>
              <w:rFonts w:ascii="黑体" w:hAnsi="黑体" w:eastAsia="黑体"/>
              <w:lang w:val="zh-CN"/>
            </w:rPr>
            <w:fldChar w:fldCharType="separate"/>
          </w:r>
          <w:r>
            <w:rPr>
              <w:rFonts w:hint="eastAsia"/>
            </w:rPr>
            <w:t>一、经费编制依据</w:t>
          </w:r>
          <w:r>
            <w:tab/>
          </w:r>
          <w:r>
            <w:fldChar w:fldCharType="begin"/>
          </w:r>
          <w:r>
            <w:instrText xml:space="preserve"> PAGEREF _Toc19324 </w:instrText>
          </w:r>
          <w:r>
            <w:fldChar w:fldCharType="separate"/>
          </w:r>
          <w:r>
            <w:t>47</w:t>
          </w:r>
          <w:r>
            <w:fldChar w:fldCharType="end"/>
          </w:r>
          <w:r>
            <w:rPr>
              <w:rFonts w:ascii="黑体" w:hAnsi="黑体" w:eastAsia="黑体"/>
              <w:color w:val="auto"/>
              <w:lang w:val="zh-CN"/>
            </w:rPr>
            <w:fldChar w:fldCharType="end"/>
          </w:r>
        </w:p>
        <w:p>
          <w:pPr>
            <w:pStyle w:val="12"/>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_Toc2589 </w:instrText>
          </w:r>
          <w:r>
            <w:rPr>
              <w:rFonts w:ascii="黑体" w:hAnsi="黑体" w:eastAsia="黑体"/>
              <w:lang w:val="zh-CN"/>
            </w:rPr>
            <w:fldChar w:fldCharType="separate"/>
          </w:r>
          <w:r>
            <w:rPr>
              <w:rFonts w:hint="eastAsia"/>
            </w:rPr>
            <w:t>二、投入概算结果</w:t>
          </w:r>
          <w:r>
            <w:tab/>
          </w:r>
          <w:r>
            <w:fldChar w:fldCharType="begin"/>
          </w:r>
          <w:r>
            <w:instrText xml:space="preserve"> PAGEREF _Toc2589 </w:instrText>
          </w:r>
          <w:r>
            <w:fldChar w:fldCharType="separate"/>
          </w:r>
          <w:r>
            <w:t>47</w:t>
          </w:r>
          <w:r>
            <w:fldChar w:fldCharType="end"/>
          </w:r>
          <w:r>
            <w:rPr>
              <w:rFonts w:ascii="黑体" w:hAnsi="黑体" w:eastAsia="黑体"/>
              <w:color w:val="auto"/>
              <w:lang w:val="zh-CN"/>
            </w:rPr>
            <w:fldChar w:fldCharType="end"/>
          </w:r>
        </w:p>
        <w:p>
          <w:pPr>
            <w:pStyle w:val="12"/>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_Toc1981 </w:instrText>
          </w:r>
          <w:r>
            <w:rPr>
              <w:rFonts w:ascii="黑体" w:hAnsi="黑体" w:eastAsia="黑体"/>
              <w:lang w:val="zh-CN"/>
            </w:rPr>
            <w:fldChar w:fldCharType="separate"/>
          </w:r>
          <w:r>
            <w:rPr>
              <w:rFonts w:hint="eastAsia"/>
            </w:rPr>
            <w:t>三、预期效益分析</w:t>
          </w:r>
          <w:r>
            <w:tab/>
          </w:r>
          <w:r>
            <w:fldChar w:fldCharType="begin"/>
          </w:r>
          <w:r>
            <w:instrText xml:space="preserve"> PAGEREF _Toc1981 </w:instrText>
          </w:r>
          <w:r>
            <w:fldChar w:fldCharType="separate"/>
          </w:r>
          <w:r>
            <w:t>47</w:t>
          </w:r>
          <w:r>
            <w:fldChar w:fldCharType="end"/>
          </w:r>
          <w:r>
            <w:rPr>
              <w:rFonts w:ascii="黑体" w:hAnsi="黑体" w:eastAsia="黑体"/>
              <w:color w:val="auto"/>
              <w:lang w:val="zh-CN"/>
            </w:rPr>
            <w:fldChar w:fldCharType="end"/>
          </w:r>
        </w:p>
        <w:p>
          <w:pPr>
            <w:pStyle w:val="6"/>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_Toc6531 </w:instrText>
          </w:r>
          <w:r>
            <w:rPr>
              <w:rFonts w:ascii="黑体" w:hAnsi="黑体" w:eastAsia="黑体"/>
              <w:lang w:val="zh-CN"/>
            </w:rPr>
            <w:fldChar w:fldCharType="separate"/>
          </w:r>
          <w:r>
            <w:rPr>
              <w:rFonts w:hint="eastAsia"/>
            </w:rPr>
            <w:t>（一）社会效益</w:t>
          </w:r>
          <w:r>
            <w:tab/>
          </w:r>
          <w:r>
            <w:fldChar w:fldCharType="begin"/>
          </w:r>
          <w:r>
            <w:instrText xml:space="preserve"> PAGEREF _Toc6531 </w:instrText>
          </w:r>
          <w:r>
            <w:fldChar w:fldCharType="separate"/>
          </w:r>
          <w:r>
            <w:t>48</w:t>
          </w:r>
          <w:r>
            <w:fldChar w:fldCharType="end"/>
          </w:r>
          <w:r>
            <w:rPr>
              <w:rFonts w:ascii="黑体" w:hAnsi="黑体" w:eastAsia="黑体"/>
              <w:color w:val="auto"/>
              <w:lang w:val="zh-CN"/>
            </w:rPr>
            <w:fldChar w:fldCharType="end"/>
          </w:r>
        </w:p>
        <w:p>
          <w:pPr>
            <w:pStyle w:val="6"/>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_Toc24245 </w:instrText>
          </w:r>
          <w:r>
            <w:rPr>
              <w:rFonts w:ascii="黑体" w:hAnsi="黑体" w:eastAsia="黑体"/>
              <w:lang w:val="zh-CN"/>
            </w:rPr>
            <w:fldChar w:fldCharType="separate"/>
          </w:r>
          <w:r>
            <w:rPr>
              <w:rFonts w:hint="eastAsia"/>
            </w:rPr>
            <w:t>（二）经济效益</w:t>
          </w:r>
          <w:r>
            <w:tab/>
          </w:r>
          <w:r>
            <w:fldChar w:fldCharType="begin"/>
          </w:r>
          <w:r>
            <w:instrText xml:space="preserve"> PAGEREF _Toc24245 </w:instrText>
          </w:r>
          <w:r>
            <w:fldChar w:fldCharType="separate"/>
          </w:r>
          <w:r>
            <w:t>49</w:t>
          </w:r>
          <w:r>
            <w:fldChar w:fldCharType="end"/>
          </w:r>
          <w:r>
            <w:rPr>
              <w:rFonts w:ascii="黑体" w:hAnsi="黑体" w:eastAsia="黑体"/>
              <w:color w:val="auto"/>
              <w:lang w:val="zh-CN"/>
            </w:rPr>
            <w:fldChar w:fldCharType="end"/>
          </w:r>
        </w:p>
        <w:p>
          <w:pPr>
            <w:pStyle w:val="11"/>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_Toc4161 </w:instrText>
          </w:r>
          <w:r>
            <w:rPr>
              <w:rFonts w:ascii="黑体" w:hAnsi="黑体" w:eastAsia="黑体"/>
              <w:lang w:val="zh-CN"/>
            </w:rPr>
            <w:fldChar w:fldCharType="separate"/>
          </w:r>
          <w:r>
            <w:rPr>
              <w:rFonts w:hint="eastAsia"/>
            </w:rPr>
            <w:t>第</w:t>
          </w:r>
          <w:r>
            <w:rPr>
              <w:rFonts w:hint="eastAsia"/>
              <w:lang w:eastAsia="zh-CN"/>
            </w:rPr>
            <w:t>七</w:t>
          </w:r>
          <w:r>
            <w:rPr>
              <w:rFonts w:hint="eastAsia"/>
            </w:rPr>
            <w:t xml:space="preserve">章 </w:t>
          </w:r>
          <w:r>
            <w:t>保障措施</w:t>
          </w:r>
          <w:r>
            <w:tab/>
          </w:r>
          <w:r>
            <w:fldChar w:fldCharType="begin"/>
          </w:r>
          <w:r>
            <w:instrText xml:space="preserve"> PAGEREF _Toc4161 </w:instrText>
          </w:r>
          <w:r>
            <w:fldChar w:fldCharType="separate"/>
          </w:r>
          <w:r>
            <w:t>50</w:t>
          </w:r>
          <w:r>
            <w:fldChar w:fldCharType="end"/>
          </w:r>
          <w:r>
            <w:rPr>
              <w:rFonts w:ascii="黑体" w:hAnsi="黑体" w:eastAsia="黑体"/>
              <w:color w:val="auto"/>
              <w:lang w:val="zh-CN"/>
            </w:rPr>
            <w:fldChar w:fldCharType="end"/>
          </w:r>
        </w:p>
        <w:p>
          <w:pPr>
            <w:pStyle w:val="12"/>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_Toc26148 </w:instrText>
          </w:r>
          <w:r>
            <w:rPr>
              <w:rFonts w:ascii="黑体" w:hAnsi="黑体" w:eastAsia="黑体"/>
              <w:lang w:val="zh-CN"/>
            </w:rPr>
            <w:fldChar w:fldCharType="separate"/>
          </w:r>
          <w:r>
            <w:rPr>
              <w:rFonts w:hint="eastAsia"/>
            </w:rPr>
            <w:t>一、</w:t>
          </w:r>
          <w:r>
            <w:t>加强组织领导，完善法规体系</w:t>
          </w:r>
          <w:r>
            <w:tab/>
          </w:r>
          <w:r>
            <w:fldChar w:fldCharType="begin"/>
          </w:r>
          <w:r>
            <w:instrText xml:space="preserve"> PAGEREF _Toc26148 </w:instrText>
          </w:r>
          <w:r>
            <w:fldChar w:fldCharType="separate"/>
          </w:r>
          <w:r>
            <w:t>50</w:t>
          </w:r>
          <w:r>
            <w:fldChar w:fldCharType="end"/>
          </w:r>
          <w:r>
            <w:rPr>
              <w:rFonts w:ascii="黑体" w:hAnsi="黑体" w:eastAsia="黑体"/>
              <w:color w:val="auto"/>
              <w:lang w:val="zh-CN"/>
            </w:rPr>
            <w:fldChar w:fldCharType="end"/>
          </w:r>
        </w:p>
        <w:p>
          <w:pPr>
            <w:pStyle w:val="12"/>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_Toc6934 </w:instrText>
          </w:r>
          <w:r>
            <w:rPr>
              <w:rFonts w:ascii="黑体" w:hAnsi="黑体" w:eastAsia="黑体"/>
              <w:lang w:val="zh-CN"/>
            </w:rPr>
            <w:fldChar w:fldCharType="separate"/>
          </w:r>
          <w:r>
            <w:rPr>
              <w:rFonts w:hint="eastAsia"/>
            </w:rPr>
            <w:t>二、</w:t>
          </w:r>
          <w:r>
            <w:t>完善投入机制，加大投入力度</w:t>
          </w:r>
          <w:r>
            <w:tab/>
          </w:r>
          <w:r>
            <w:fldChar w:fldCharType="begin"/>
          </w:r>
          <w:r>
            <w:instrText xml:space="preserve"> PAGEREF _Toc6934 </w:instrText>
          </w:r>
          <w:r>
            <w:fldChar w:fldCharType="separate"/>
          </w:r>
          <w:r>
            <w:t>51</w:t>
          </w:r>
          <w:r>
            <w:fldChar w:fldCharType="end"/>
          </w:r>
          <w:r>
            <w:rPr>
              <w:rFonts w:ascii="黑体" w:hAnsi="黑体" w:eastAsia="黑体"/>
              <w:color w:val="auto"/>
              <w:lang w:val="zh-CN"/>
            </w:rPr>
            <w:fldChar w:fldCharType="end"/>
          </w:r>
        </w:p>
        <w:p>
          <w:pPr>
            <w:pStyle w:val="12"/>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_Toc13798 </w:instrText>
          </w:r>
          <w:r>
            <w:rPr>
              <w:rFonts w:ascii="黑体" w:hAnsi="黑体" w:eastAsia="黑体"/>
              <w:lang w:val="zh-CN"/>
            </w:rPr>
            <w:fldChar w:fldCharType="separate"/>
          </w:r>
          <w:r>
            <w:rPr>
              <w:rFonts w:hint="eastAsia"/>
            </w:rPr>
            <w:t>三、</w:t>
          </w:r>
          <w:r>
            <w:t>注重人才培养，抓好队伍建设</w:t>
          </w:r>
          <w:r>
            <w:tab/>
          </w:r>
          <w:r>
            <w:fldChar w:fldCharType="begin"/>
          </w:r>
          <w:r>
            <w:instrText xml:space="preserve"> PAGEREF _Toc13798 </w:instrText>
          </w:r>
          <w:r>
            <w:fldChar w:fldCharType="separate"/>
          </w:r>
          <w:r>
            <w:t>52</w:t>
          </w:r>
          <w:r>
            <w:fldChar w:fldCharType="end"/>
          </w:r>
          <w:r>
            <w:rPr>
              <w:rFonts w:ascii="黑体" w:hAnsi="黑体" w:eastAsia="黑体"/>
              <w:color w:val="auto"/>
              <w:lang w:val="zh-CN"/>
            </w:rPr>
            <w:fldChar w:fldCharType="end"/>
          </w:r>
        </w:p>
        <w:p>
          <w:pPr>
            <w:pStyle w:val="12"/>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_Toc24627 </w:instrText>
          </w:r>
          <w:r>
            <w:rPr>
              <w:rFonts w:ascii="黑体" w:hAnsi="黑体" w:eastAsia="黑体"/>
              <w:lang w:val="zh-CN"/>
            </w:rPr>
            <w:fldChar w:fldCharType="separate"/>
          </w:r>
          <w:r>
            <w:rPr>
              <w:rFonts w:hint="eastAsia"/>
            </w:rPr>
            <w:t>四、</w:t>
          </w:r>
          <w:r>
            <w:t>加强测绘宣传，展示服务形象</w:t>
          </w:r>
          <w:r>
            <w:tab/>
          </w:r>
          <w:r>
            <w:fldChar w:fldCharType="begin"/>
          </w:r>
          <w:r>
            <w:instrText xml:space="preserve"> PAGEREF _Toc24627 </w:instrText>
          </w:r>
          <w:r>
            <w:fldChar w:fldCharType="separate"/>
          </w:r>
          <w:r>
            <w:t>52</w:t>
          </w:r>
          <w:r>
            <w:fldChar w:fldCharType="end"/>
          </w:r>
          <w:r>
            <w:rPr>
              <w:rFonts w:ascii="黑体" w:hAnsi="黑体" w:eastAsia="黑体"/>
              <w:color w:val="auto"/>
              <w:lang w:val="zh-CN"/>
            </w:rPr>
            <w:fldChar w:fldCharType="end"/>
          </w:r>
        </w:p>
        <w:p>
          <w:pPr>
            <w:pStyle w:val="12"/>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_Toc14852 </w:instrText>
          </w:r>
          <w:r>
            <w:rPr>
              <w:rFonts w:ascii="黑体" w:hAnsi="黑体" w:eastAsia="黑体"/>
              <w:lang w:val="zh-CN"/>
            </w:rPr>
            <w:fldChar w:fldCharType="separate"/>
          </w:r>
          <w:r>
            <w:rPr>
              <w:rFonts w:hint="eastAsia"/>
            </w:rPr>
            <w:t>五、</w:t>
          </w:r>
          <w:r>
            <w:t>强化评估监督，促进规划执行</w:t>
          </w:r>
          <w:r>
            <w:tab/>
          </w:r>
          <w:r>
            <w:fldChar w:fldCharType="begin"/>
          </w:r>
          <w:r>
            <w:instrText xml:space="preserve"> PAGEREF _Toc14852 </w:instrText>
          </w:r>
          <w:r>
            <w:fldChar w:fldCharType="separate"/>
          </w:r>
          <w:r>
            <w:t>53</w:t>
          </w:r>
          <w:r>
            <w:fldChar w:fldCharType="end"/>
          </w:r>
          <w:r>
            <w:rPr>
              <w:rFonts w:ascii="黑体" w:hAnsi="黑体" w:eastAsia="黑体"/>
              <w:color w:val="auto"/>
              <w:lang w:val="zh-CN"/>
            </w:rPr>
            <w:fldChar w:fldCharType="end"/>
          </w:r>
        </w:p>
        <w:p>
          <w:pPr>
            <w:pStyle w:val="12"/>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_Toc1946 </w:instrText>
          </w:r>
          <w:r>
            <w:rPr>
              <w:rFonts w:ascii="黑体" w:hAnsi="黑体" w:eastAsia="黑体"/>
              <w:lang w:val="zh-CN"/>
            </w:rPr>
            <w:fldChar w:fldCharType="separate"/>
          </w:r>
          <w:r>
            <w:rPr>
              <w:rFonts w:hint="eastAsia"/>
            </w:rPr>
            <w:t>六、</w:t>
          </w:r>
          <w:r>
            <w:t>做好保密工作，确保数据安全</w:t>
          </w:r>
          <w:r>
            <w:tab/>
          </w:r>
          <w:r>
            <w:fldChar w:fldCharType="begin"/>
          </w:r>
          <w:r>
            <w:instrText xml:space="preserve"> PAGEREF _Toc1946 </w:instrText>
          </w:r>
          <w:r>
            <w:fldChar w:fldCharType="separate"/>
          </w:r>
          <w:r>
            <w:t>53</w:t>
          </w:r>
          <w:r>
            <w:fldChar w:fldCharType="end"/>
          </w:r>
          <w:r>
            <w:rPr>
              <w:rFonts w:ascii="黑体" w:hAnsi="黑体" w:eastAsia="黑体"/>
              <w:color w:val="auto"/>
              <w:lang w:val="zh-CN"/>
            </w:rPr>
            <w:fldChar w:fldCharType="end"/>
          </w:r>
        </w:p>
        <w:p>
          <w:pPr>
            <w:pStyle w:val="11"/>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_Toc7724 </w:instrText>
          </w:r>
          <w:r>
            <w:rPr>
              <w:rFonts w:ascii="黑体" w:hAnsi="黑体" w:eastAsia="黑体"/>
              <w:lang w:val="zh-CN"/>
            </w:rPr>
            <w:fldChar w:fldCharType="separate"/>
          </w:r>
          <w:r>
            <w:rPr>
              <w:rFonts w:hint="eastAsia"/>
              <w:lang w:val="en-US" w:eastAsia="zh-CN"/>
            </w:rPr>
            <w:t>附表</w:t>
          </w:r>
          <w:r>
            <w:rPr>
              <w:rFonts w:hint="eastAsia" w:ascii="Times New Roman" w:hAnsi="Times New Roman"/>
              <w:lang w:val="en-US" w:eastAsia="zh-CN"/>
            </w:rPr>
            <w:t>1</w:t>
          </w:r>
          <w:r>
            <w:rPr>
              <w:rFonts w:hint="eastAsia"/>
              <w:lang w:val="en-US" w:eastAsia="zh-CN"/>
            </w:rPr>
            <w:t xml:space="preserve"> 崇左市基础测绘“十四五”投资预算及实施安排</w:t>
          </w:r>
          <w:r>
            <w:tab/>
          </w:r>
          <w:r>
            <w:fldChar w:fldCharType="begin"/>
          </w:r>
          <w:r>
            <w:instrText xml:space="preserve"> PAGEREF _Toc7724 </w:instrText>
          </w:r>
          <w:r>
            <w:fldChar w:fldCharType="separate"/>
          </w:r>
          <w:r>
            <w:t>55</w:t>
          </w:r>
          <w:r>
            <w:fldChar w:fldCharType="end"/>
          </w:r>
          <w:r>
            <w:rPr>
              <w:rFonts w:ascii="黑体" w:hAnsi="黑体" w:eastAsia="黑体"/>
              <w:color w:val="auto"/>
              <w:lang w:val="zh-CN"/>
            </w:rPr>
            <w:fldChar w:fldCharType="end"/>
          </w:r>
        </w:p>
        <w:p>
          <w:pPr>
            <w:pStyle w:val="11"/>
            <w:tabs>
              <w:tab w:val="right" w:leader="dot" w:pos="8306"/>
            </w:tabs>
          </w:pPr>
          <w:r>
            <w:rPr>
              <w:rFonts w:ascii="黑体" w:hAnsi="黑体" w:eastAsia="黑体"/>
              <w:color w:val="auto"/>
              <w:lang w:val="zh-CN"/>
            </w:rPr>
            <w:fldChar w:fldCharType="begin"/>
          </w:r>
          <w:r>
            <w:rPr>
              <w:rFonts w:ascii="黑体" w:hAnsi="黑体" w:eastAsia="黑体"/>
              <w:lang w:val="zh-CN"/>
            </w:rPr>
            <w:instrText xml:space="preserve"> HYPERLINK \l _Toc27434 </w:instrText>
          </w:r>
          <w:r>
            <w:rPr>
              <w:rFonts w:ascii="黑体" w:hAnsi="黑体" w:eastAsia="黑体"/>
              <w:lang w:val="zh-CN"/>
            </w:rPr>
            <w:fldChar w:fldCharType="separate"/>
          </w:r>
          <w:r>
            <w:rPr>
              <w:rFonts w:hint="eastAsia"/>
              <w:lang w:val="en-US" w:eastAsia="zh-CN"/>
            </w:rPr>
            <w:t>附表</w:t>
          </w:r>
          <w:r>
            <w:rPr>
              <w:rFonts w:hint="eastAsia" w:ascii="Times New Roman" w:hAnsi="Times New Roman"/>
              <w:lang w:val="en-US" w:eastAsia="zh-CN"/>
            </w:rPr>
            <w:t>2</w:t>
          </w:r>
          <w:r>
            <w:rPr>
              <w:rFonts w:hint="eastAsia"/>
              <w:lang w:val="en-US" w:eastAsia="zh-CN"/>
            </w:rPr>
            <w:t xml:space="preserve"> 崇左市基础测绘“十五五”投资预算及实施安排</w:t>
          </w:r>
          <w:r>
            <w:tab/>
          </w:r>
          <w:r>
            <w:fldChar w:fldCharType="begin"/>
          </w:r>
          <w:r>
            <w:instrText xml:space="preserve"> PAGEREF _Toc27434 </w:instrText>
          </w:r>
          <w:r>
            <w:fldChar w:fldCharType="separate"/>
          </w:r>
          <w:r>
            <w:t>68</w:t>
          </w:r>
          <w:r>
            <w:fldChar w:fldCharType="end"/>
          </w:r>
          <w:r>
            <w:rPr>
              <w:rFonts w:ascii="黑体" w:hAnsi="黑体" w:eastAsia="黑体"/>
              <w:color w:val="auto"/>
              <w:lang w:val="zh-CN"/>
            </w:rPr>
            <w:fldChar w:fldCharType="end"/>
          </w:r>
        </w:p>
        <w:p>
          <w:pPr>
            <w:pStyle w:val="30"/>
            <w:jc w:val="center"/>
            <w:rPr>
              <w:rFonts w:asciiTheme="majorHAnsi" w:hAnsiTheme="majorHAnsi" w:eastAsiaTheme="majorEastAsia" w:cstheme="majorBidi"/>
              <w:b/>
              <w:bCs/>
              <w:color w:val="auto"/>
              <w:kern w:val="0"/>
              <w:lang w:val="zh-CN"/>
            </w:rPr>
          </w:pPr>
          <w:r>
            <w:rPr>
              <w:rFonts w:ascii="黑体" w:hAnsi="黑体" w:eastAsia="黑体"/>
              <w:color w:val="auto"/>
              <w:lang w:val="zh-CN"/>
            </w:rPr>
            <w:fldChar w:fldCharType="end"/>
          </w:r>
        </w:p>
      </w:sdtContent>
    </w:sdt>
    <w:p>
      <w:pPr>
        <w:bidi w:val="0"/>
      </w:pPr>
    </w:p>
    <w:p>
      <w:pPr>
        <w:bidi w:val="0"/>
      </w:pPr>
    </w:p>
    <w:p>
      <w:pPr>
        <w:bidi w:val="0"/>
      </w:pPr>
    </w:p>
    <w:p>
      <w:pPr>
        <w:tabs>
          <w:tab w:val="left" w:pos="6947"/>
        </w:tabs>
        <w:bidi w:val="0"/>
        <w:jc w:val="left"/>
        <w:rPr>
          <w:rFonts w:hint="eastAsia" w:eastAsia="仿宋"/>
          <w:lang w:eastAsia="zh-CN"/>
        </w:rPr>
        <w:sectPr>
          <w:footerReference r:id="rId9" w:type="default"/>
          <w:pgSz w:w="11906" w:h="16838"/>
          <w:pgMar w:top="1440" w:right="1800" w:bottom="1440" w:left="1800" w:header="851" w:footer="992" w:gutter="0"/>
          <w:pgNumType w:fmt="upperRoman" w:start="1"/>
          <w:cols w:space="425" w:num="1"/>
          <w:docGrid w:type="lines" w:linePitch="312" w:charSpace="0"/>
        </w:sectPr>
      </w:pPr>
      <w:r>
        <w:rPr>
          <w:rFonts w:hint="eastAsia"/>
          <w:lang w:eastAsia="zh-CN"/>
        </w:rPr>
        <w:tab/>
      </w:r>
    </w:p>
    <w:p>
      <w:pPr>
        <w:pStyle w:val="2"/>
        <w:rPr>
          <w:color w:val="auto"/>
          <w:sz w:val="36"/>
          <w:szCs w:val="36"/>
        </w:rPr>
      </w:pPr>
      <w:bookmarkStart w:id="6" w:name="_Toc27427"/>
      <w:r>
        <w:rPr>
          <w:rFonts w:hint="eastAsia"/>
          <w:color w:val="auto"/>
          <w:sz w:val="36"/>
          <w:szCs w:val="36"/>
        </w:rPr>
        <w:t xml:space="preserve">前 </w:t>
      </w:r>
      <w:r>
        <w:rPr>
          <w:rFonts w:hint="eastAsia"/>
          <w:color w:val="auto"/>
          <w:sz w:val="36"/>
          <w:szCs w:val="36"/>
          <w:lang w:val="en-US" w:eastAsia="zh-CN"/>
        </w:rPr>
        <w:t xml:space="preserve">  </w:t>
      </w:r>
      <w:r>
        <w:rPr>
          <w:rFonts w:hint="eastAsia"/>
          <w:color w:val="auto"/>
          <w:sz w:val="36"/>
          <w:szCs w:val="36"/>
        </w:rPr>
        <w:t>言</w:t>
      </w:r>
      <w:bookmarkEnd w:id="6"/>
    </w:p>
    <w:p>
      <w:pPr>
        <w:rPr>
          <w:color w:val="auto"/>
        </w:rPr>
      </w:pPr>
      <w:r>
        <w:rPr>
          <w:rFonts w:hint="eastAsia"/>
          <w:color w:val="auto"/>
        </w:rPr>
        <w:t>基础测绘是为国家经济建设、国防建设、社会发展和生态环境保护提供地理信息的基础性、公益性事业，是经济社会可持续发展的重要支撑。基础测绘获得的基础地理信息数据是国家重要的基础性、战略性资源，是各级政府公共管理、宏观决策、区域规划、生态保护的基础保障和科学依据。</w:t>
      </w:r>
    </w:p>
    <w:p>
      <w:pPr>
        <w:rPr>
          <w:color w:val="auto"/>
        </w:rPr>
      </w:pPr>
      <w:r>
        <w:rPr>
          <w:rFonts w:hint="eastAsia"/>
          <w:color w:val="auto"/>
        </w:rPr>
        <w:t>未来十年是我国由全面建成小康社会向基本实现社会主义现代化迈进的关键时期，是积极应对国内社会主要矛盾转变和国际经济政治格局深刻变化的战略机遇期，也是加快推进生态文明建设和经济高质量发展的攻坚期。同时，未来十年也是测绘融入自然资源、履行好自然资源“两统一”新职责的关键时期。</w:t>
      </w:r>
    </w:p>
    <w:p>
      <w:pPr>
        <w:rPr>
          <w:color w:val="auto"/>
        </w:rPr>
      </w:pPr>
      <w:r>
        <w:rPr>
          <w:rFonts w:hint="eastAsia"/>
          <w:color w:val="auto"/>
        </w:rPr>
        <w:t>根据《中华人民共和国测绘法》、《基础测绘条例》、《广西壮族自治区测绘管理条例》等相关法律法规，以及自治区、市政府有关做好“十四五”规划编制工作的通知，在回顾崇左市基础测绘发展和分析崇左市社会经济发展</w:t>
      </w:r>
      <w:r>
        <w:rPr>
          <w:rFonts w:hint="eastAsia"/>
          <w:color w:val="auto"/>
          <w:lang w:eastAsia="zh-CN"/>
        </w:rPr>
        <w:t>及</w:t>
      </w:r>
      <w:r>
        <w:rPr>
          <w:rFonts w:hint="eastAsia"/>
          <w:color w:val="auto"/>
          <w:lang w:val="en-US" w:eastAsia="zh-CN"/>
        </w:rPr>
        <w:t xml:space="preserve">  </w:t>
      </w:r>
      <w:r>
        <w:rPr>
          <w:rFonts w:hint="eastAsia"/>
          <w:color w:val="auto"/>
        </w:rPr>
        <w:t>生态文明建设对基础测绘需求的基础上，结合《全国基础测绘中长期规划纲要》和《广西基础测绘</w:t>
      </w:r>
      <w:r>
        <w:rPr>
          <w:rFonts w:hint="eastAsia"/>
          <w:color w:val="auto"/>
          <w:lang w:eastAsia="zh-CN"/>
        </w:rPr>
        <w:t>高质量发展</w:t>
      </w:r>
      <w:r>
        <w:rPr>
          <w:rFonts w:hint="eastAsia"/>
          <w:color w:val="auto"/>
        </w:rPr>
        <w:t>“十四五”规划》，编制本规划。</w:t>
      </w:r>
    </w:p>
    <w:p>
      <w:pPr>
        <w:rPr>
          <w:color w:val="auto"/>
        </w:rPr>
      </w:pPr>
      <w:r>
        <w:rPr>
          <w:rFonts w:hint="eastAsia"/>
          <w:color w:val="auto"/>
        </w:rPr>
        <w:t>本规划基期为</w:t>
      </w:r>
      <w:r>
        <w:rPr>
          <w:rFonts w:ascii="Times New Roman" w:hAnsi="Times New Roman"/>
          <w:color w:val="auto"/>
        </w:rPr>
        <w:t>2021</w:t>
      </w:r>
      <w:r>
        <w:rPr>
          <w:color w:val="auto"/>
        </w:rPr>
        <w:t>年，规划期为</w:t>
      </w:r>
      <w:r>
        <w:rPr>
          <w:rFonts w:ascii="Times New Roman" w:hAnsi="Times New Roman"/>
          <w:color w:val="auto"/>
        </w:rPr>
        <w:t>2021</w:t>
      </w:r>
      <w:r>
        <w:rPr>
          <w:rFonts w:hint="eastAsia"/>
          <w:color w:val="auto"/>
        </w:rPr>
        <w:t>-</w:t>
      </w:r>
      <w:r>
        <w:rPr>
          <w:rFonts w:ascii="Times New Roman" w:hAnsi="Times New Roman"/>
          <w:color w:val="auto"/>
        </w:rPr>
        <w:t>2030</w:t>
      </w:r>
      <w:r>
        <w:rPr>
          <w:color w:val="auto"/>
        </w:rPr>
        <w:t>年，</w:t>
      </w:r>
      <w:r>
        <w:rPr>
          <w:rFonts w:hint="eastAsia"/>
          <w:color w:val="auto"/>
          <w:lang w:eastAsia="zh-CN"/>
        </w:rPr>
        <w:t>规划范围为市本级</w:t>
      </w:r>
      <w:r>
        <w:rPr>
          <w:rFonts w:hint="eastAsia" w:ascii="Times New Roman" w:hAnsi="Times New Roman"/>
          <w:color w:val="auto"/>
          <w:lang w:eastAsia="zh-CN"/>
        </w:rPr>
        <w:t>2951</w:t>
      </w:r>
      <w:r>
        <w:rPr>
          <w:rFonts w:hint="eastAsia"/>
          <w:color w:val="auto"/>
          <w:lang w:eastAsia="zh-CN"/>
        </w:rPr>
        <w:t>平方千米，</w:t>
      </w:r>
      <w:r>
        <w:rPr>
          <w:color w:val="auto"/>
        </w:rPr>
        <w:t>是今后</w:t>
      </w:r>
      <w:r>
        <w:rPr>
          <w:rFonts w:ascii="Times New Roman" w:hAnsi="Times New Roman"/>
          <w:color w:val="auto"/>
        </w:rPr>
        <w:t>10</w:t>
      </w:r>
      <w:r>
        <w:rPr>
          <w:color w:val="auto"/>
        </w:rPr>
        <w:t>年内</w:t>
      </w:r>
      <w:r>
        <w:rPr>
          <w:rFonts w:hint="eastAsia"/>
          <w:color w:val="auto"/>
        </w:rPr>
        <w:t>崇左市</w:t>
      </w:r>
      <w:r>
        <w:rPr>
          <w:color w:val="auto"/>
        </w:rPr>
        <w:t>基础测绘工作宏观性、指导性、政策性的文件，各县（市、区）以本规划为指导和参考</w:t>
      </w:r>
      <w:r>
        <w:rPr>
          <w:rFonts w:hint="eastAsia"/>
          <w:color w:val="auto"/>
        </w:rPr>
        <w:t>。</w:t>
      </w:r>
    </w:p>
    <w:p>
      <w:pPr>
        <w:pStyle w:val="2"/>
        <w:rPr>
          <w:color w:val="auto"/>
        </w:rPr>
      </w:pPr>
      <w:bookmarkStart w:id="7" w:name="_Toc5120"/>
      <w:r>
        <w:rPr>
          <w:rFonts w:hint="eastAsia"/>
          <w:color w:val="auto"/>
        </w:rPr>
        <w:t>第一章</w:t>
      </w:r>
      <w:r>
        <w:rPr>
          <w:color w:val="auto"/>
        </w:rPr>
        <w:t xml:space="preserve"> 基础测绘发展现状</w:t>
      </w:r>
      <w:bookmarkEnd w:id="7"/>
    </w:p>
    <w:p>
      <w:pPr>
        <w:pStyle w:val="3"/>
        <w:ind w:firstLine="640"/>
        <w:rPr>
          <w:color w:val="auto"/>
        </w:rPr>
      </w:pPr>
      <w:bookmarkStart w:id="8" w:name="_Toc19359"/>
      <w:r>
        <w:rPr>
          <w:rFonts w:hint="eastAsia"/>
          <w:color w:val="auto"/>
        </w:rPr>
        <w:t>一、基础测绘建设成效</w:t>
      </w:r>
      <w:bookmarkEnd w:id="8"/>
    </w:p>
    <w:p>
      <w:pPr>
        <w:rPr>
          <w:color w:val="auto"/>
        </w:rPr>
      </w:pPr>
      <w:r>
        <w:rPr>
          <w:color w:val="auto"/>
        </w:rPr>
        <w:t>《</w:t>
      </w:r>
      <w:r>
        <w:rPr>
          <w:rFonts w:hint="eastAsia"/>
          <w:color w:val="auto"/>
        </w:rPr>
        <w:t>崇左市基础测绘</w:t>
      </w:r>
      <w:r>
        <w:rPr>
          <w:color w:val="auto"/>
        </w:rPr>
        <w:t>规划</w:t>
      </w:r>
      <w:r>
        <w:rPr>
          <w:rFonts w:hint="eastAsia"/>
          <w:color w:val="auto"/>
        </w:rPr>
        <w:t>（</w:t>
      </w:r>
      <w:r>
        <w:rPr>
          <w:rFonts w:hint="eastAsia" w:ascii="Times New Roman" w:hAnsi="Times New Roman"/>
          <w:color w:val="auto"/>
        </w:rPr>
        <w:t>2</w:t>
      </w:r>
      <w:r>
        <w:rPr>
          <w:rFonts w:ascii="Times New Roman" w:hAnsi="Times New Roman"/>
          <w:color w:val="auto"/>
        </w:rPr>
        <w:t>0</w:t>
      </w:r>
      <w:r>
        <w:rPr>
          <w:rFonts w:hint="eastAsia" w:ascii="Times New Roman" w:hAnsi="Times New Roman"/>
          <w:color w:val="auto"/>
          <w:lang w:val="en-US" w:eastAsia="zh-CN"/>
        </w:rPr>
        <w:t>09</w:t>
      </w:r>
      <w:r>
        <w:rPr>
          <w:rFonts w:hint="eastAsia"/>
          <w:color w:val="auto"/>
        </w:rPr>
        <w:t>-</w:t>
      </w:r>
      <w:r>
        <w:rPr>
          <w:rFonts w:ascii="Times New Roman" w:hAnsi="Times New Roman"/>
          <w:color w:val="auto"/>
        </w:rPr>
        <w:t>2020</w:t>
      </w:r>
      <w:r>
        <w:rPr>
          <w:rFonts w:hint="eastAsia"/>
          <w:color w:val="auto"/>
        </w:rPr>
        <w:t>年）</w:t>
      </w:r>
      <w:r>
        <w:rPr>
          <w:color w:val="auto"/>
        </w:rPr>
        <w:t>》实施以来，</w:t>
      </w:r>
      <w:r>
        <w:rPr>
          <w:rFonts w:hint="eastAsia"/>
          <w:color w:val="auto"/>
        </w:rPr>
        <w:t>崇左市</w:t>
      </w:r>
      <w:r>
        <w:rPr>
          <w:color w:val="auto"/>
        </w:rPr>
        <w:t>基础测绘工作稳步推进，</w:t>
      </w:r>
      <w:r>
        <w:rPr>
          <w:rFonts w:hint="eastAsia"/>
          <w:color w:val="auto"/>
        </w:rPr>
        <w:t>基础测绘管理体制机制建设更加完善，</w:t>
      </w:r>
      <w:r>
        <w:rPr>
          <w:color w:val="auto"/>
        </w:rPr>
        <w:t>测绘技术能力显著增强，现代测绘体系建设</w:t>
      </w:r>
      <w:r>
        <w:rPr>
          <w:rFonts w:hint="eastAsia"/>
          <w:color w:val="auto"/>
        </w:rPr>
        <w:t>取得重要突破</w:t>
      </w:r>
      <w:r>
        <w:rPr>
          <w:color w:val="auto"/>
        </w:rPr>
        <w:t>，基础</w:t>
      </w:r>
      <w:r>
        <w:rPr>
          <w:rFonts w:hint="eastAsia"/>
          <w:color w:val="auto"/>
        </w:rPr>
        <w:t>地理信息资源</w:t>
      </w:r>
      <w:r>
        <w:rPr>
          <w:color w:val="auto"/>
        </w:rPr>
        <w:t>日益丰富，</w:t>
      </w:r>
      <w:r>
        <w:rPr>
          <w:rFonts w:hint="eastAsia"/>
          <w:color w:val="auto"/>
        </w:rPr>
        <w:t>基础测绘服务保障能力不断提升。数字崇左地理空间框架的建设完成，在政府管理决策和应急处置、自然资源普查监测等方面提供了及时、精准的测绘地理信息服务保障，推动了全市基础测绘事业快速协调发展。</w:t>
      </w:r>
    </w:p>
    <w:p>
      <w:pPr>
        <w:pStyle w:val="4"/>
        <w:bidi w:val="0"/>
        <w:rPr>
          <w:rFonts w:hint="eastAsia"/>
        </w:rPr>
      </w:pPr>
      <w:bookmarkStart w:id="9" w:name="_Toc5395"/>
      <w:r>
        <w:rPr>
          <w:rFonts w:hint="eastAsia"/>
        </w:rPr>
        <w:t>（一）基础测绘发展环境显著改善</w:t>
      </w:r>
      <w:bookmarkEnd w:id="9"/>
    </w:p>
    <w:p>
      <w:pPr>
        <w:rPr>
          <w:color w:val="auto"/>
        </w:rPr>
      </w:pPr>
      <w:r>
        <w:rPr>
          <w:rFonts w:hint="eastAsia"/>
          <w:color w:val="auto"/>
        </w:rPr>
        <w:t>基础测绘管理体制更加健全。崇左市机构改革后，组建崇左市自然资源局作为崇左市人民政府工作部门，成立了测绘地理信息管理科，全面履行崇左市测绘地理信息工作监督管理职责。“十三五”期间，崇左市自然资源局坚持依法开展测绘地理信息行政审批程序，不断加强测绘行业的成果汇交、项目备案、资质巡查等行政管理工作。严格做好涉密测绘成果的领用审批工作，规范审批程序，保证涉密测绘成果的领用安全。与市国家保密局等部门成立联合</w:t>
      </w:r>
      <w:r>
        <w:rPr>
          <w:rFonts w:hint="eastAsia"/>
          <w:color w:val="auto"/>
          <w:lang w:eastAsia="zh-CN"/>
        </w:rPr>
        <w:t>检查</w:t>
      </w:r>
      <w:r>
        <w:rPr>
          <w:rFonts w:hint="eastAsia"/>
          <w:color w:val="auto"/>
        </w:rPr>
        <w:t>队伍，实施长效</w:t>
      </w:r>
      <w:r>
        <w:rPr>
          <w:rFonts w:hint="eastAsia"/>
          <w:color w:val="auto"/>
          <w:lang w:eastAsia="zh-CN"/>
        </w:rPr>
        <w:t>检查</w:t>
      </w:r>
      <w:r>
        <w:rPr>
          <w:rFonts w:hint="eastAsia"/>
          <w:color w:val="auto"/>
        </w:rPr>
        <w:t>机制，每年不定期开展地图市场、成果保密、测绘成果质量、安全生产等方面的执法检查。积极开展多形式的测绘法律法规和国家版图意识宣传工作，提高普通民众对测绘法以及国家版图意义作用的认识、对测绘地理信息事业的关注和支持，进一步促进测绘成果的普及应用。</w:t>
      </w:r>
      <w:r>
        <w:rPr>
          <w:color w:val="auto"/>
        </w:rPr>
        <w:t>测绘管理机构</w:t>
      </w:r>
      <w:r>
        <w:rPr>
          <w:rFonts w:hint="eastAsia"/>
          <w:color w:val="auto"/>
        </w:rPr>
        <w:t>和技术支撑力量进一步优化</w:t>
      </w:r>
      <w:r>
        <w:rPr>
          <w:color w:val="auto"/>
        </w:rPr>
        <w:t>，管理制度</w:t>
      </w:r>
      <w:r>
        <w:rPr>
          <w:rFonts w:hint="eastAsia"/>
          <w:color w:val="auto"/>
        </w:rPr>
        <w:t>进一步</w:t>
      </w:r>
      <w:r>
        <w:rPr>
          <w:color w:val="auto"/>
        </w:rPr>
        <w:t>完善，管理服务职能进一步强化。</w:t>
      </w:r>
    </w:p>
    <w:p>
      <w:pPr>
        <w:rPr>
          <w:color w:val="auto"/>
        </w:rPr>
      </w:pPr>
      <w:r>
        <w:rPr>
          <w:rFonts w:hint="eastAsia"/>
          <w:color w:val="auto"/>
        </w:rPr>
        <w:t>基础测绘发展政策环境日益完善。</w:t>
      </w:r>
      <w:r>
        <w:rPr>
          <w:rFonts w:ascii="Times New Roman" w:hAnsi="Times New Roman"/>
          <w:color w:val="auto"/>
        </w:rPr>
        <w:t>2017</w:t>
      </w:r>
      <w:r>
        <w:rPr>
          <w:color w:val="auto"/>
        </w:rPr>
        <w:t>年市人民政府与</w:t>
      </w:r>
      <w:r>
        <w:rPr>
          <w:rFonts w:hint="eastAsia"/>
          <w:color w:val="auto"/>
          <w:lang w:eastAsia="zh-CN"/>
        </w:rPr>
        <w:t>原</w:t>
      </w:r>
      <w:r>
        <w:rPr>
          <w:color w:val="auto"/>
        </w:rPr>
        <w:t>自治区测绘地理信息局签署《关于共同推进崇左市测绘地理信息工作促进崇左市经济社会发展的战略合作框架协议》，就合力推进崇左市测绘规划编制、现代测绘基准体系、构建新型基础测绘体系、数字县域地理空间框架建设、依法治测、地理市情监测、应急测绘保障</w:t>
      </w:r>
      <w:r>
        <w:rPr>
          <w:rFonts w:hint="eastAsia"/>
          <w:color w:val="auto"/>
          <w:lang w:eastAsia="zh-CN"/>
        </w:rPr>
        <w:t>、智慧城市建设、</w:t>
      </w:r>
      <w:r>
        <w:rPr>
          <w:color w:val="auto"/>
        </w:rPr>
        <w:t>地理信息灵性化服务</w:t>
      </w:r>
      <w:r>
        <w:rPr>
          <w:rFonts w:hint="eastAsia"/>
          <w:color w:val="auto"/>
          <w:lang w:eastAsia="zh-CN"/>
        </w:rPr>
        <w:t>试点建设、强化管理水平及队伍建设</w:t>
      </w:r>
      <w:r>
        <w:rPr>
          <w:color w:val="auto"/>
        </w:rPr>
        <w:t>等</w:t>
      </w:r>
      <w:r>
        <w:rPr>
          <w:rFonts w:hint="eastAsia"/>
          <w:color w:val="auto"/>
          <w:lang w:eastAsia="zh-CN"/>
        </w:rPr>
        <w:t>十</w:t>
      </w:r>
      <w:r>
        <w:rPr>
          <w:color w:val="auto"/>
        </w:rPr>
        <w:t>个领域开展合作，展示了我市测绘地理信息事业质跃发展的美好前景</w:t>
      </w:r>
      <w:r>
        <w:rPr>
          <w:rFonts w:hint="eastAsia"/>
          <w:color w:val="auto"/>
        </w:rPr>
        <w:t>；出台《数字崇左地理空间框架建设与应用暂行管理办法》和《崇左市地理信息公共平台管理制度（试行）》，明确了地理信息公共平台的</w:t>
      </w:r>
      <w:r>
        <w:rPr>
          <w:rFonts w:hint="eastAsia"/>
          <w:color w:val="auto"/>
          <w:lang w:eastAsia="zh-CN"/>
        </w:rPr>
        <w:t>唯一</w:t>
      </w:r>
      <w:r>
        <w:rPr>
          <w:rFonts w:hint="eastAsia"/>
          <w:color w:val="auto"/>
        </w:rPr>
        <w:t>性、权威性地位，为数字崇左地理空间框架建设推广应用提供了规范依据。</w:t>
      </w:r>
      <w:r>
        <w:rPr>
          <w:color w:val="auto"/>
        </w:rPr>
        <w:t xml:space="preserve"> </w:t>
      </w:r>
    </w:p>
    <w:p>
      <w:pPr>
        <w:pStyle w:val="4"/>
        <w:bidi w:val="0"/>
        <w:rPr>
          <w:rFonts w:hint="eastAsia"/>
        </w:rPr>
      </w:pPr>
      <w:bookmarkStart w:id="10" w:name="_Toc4851"/>
      <w:r>
        <w:rPr>
          <w:rFonts w:hint="eastAsia"/>
        </w:rPr>
        <w:t>（二）测绘基准现代化建设取得重要突破</w:t>
      </w:r>
      <w:bookmarkEnd w:id="10"/>
    </w:p>
    <w:p>
      <w:pPr>
        <w:rPr>
          <w:color w:val="auto"/>
        </w:rPr>
      </w:pPr>
      <w:r>
        <w:rPr>
          <w:rFonts w:hint="eastAsia"/>
          <w:color w:val="auto"/>
        </w:rPr>
        <w:t>测绘基准设施建设稳步推进。全市现代测绘基准体系为城市规划、市政建设、自然资源管理、生态环境保护、重大工程建设等领域提供了精确、统一的空间定位基准。</w:t>
      </w:r>
      <w:r>
        <w:rPr>
          <w:rFonts w:hint="eastAsia"/>
          <w:color w:val="auto"/>
          <w:lang w:eastAsia="zh-CN"/>
        </w:rPr>
        <w:t>上一期规划实施</w:t>
      </w:r>
      <w:r>
        <w:rPr>
          <w:rFonts w:hint="eastAsia"/>
          <w:color w:val="auto"/>
        </w:rPr>
        <w:t>期间，投入</w:t>
      </w:r>
      <w:r>
        <w:rPr>
          <w:rFonts w:ascii="Times New Roman" w:hAnsi="Times New Roman"/>
          <w:color w:val="auto"/>
        </w:rPr>
        <w:t>298</w:t>
      </w:r>
      <w:r>
        <w:rPr>
          <w:color w:val="auto"/>
        </w:rPr>
        <w:t>万实施崇左市</w:t>
      </w:r>
      <w:r>
        <w:rPr>
          <w:rFonts w:hint="eastAsia"/>
          <w:color w:val="auto"/>
          <w:lang w:eastAsia="zh-CN"/>
        </w:rPr>
        <w:t>卫星导航定位</w:t>
      </w:r>
      <w:r>
        <w:rPr>
          <w:color w:val="auto"/>
        </w:rPr>
        <w:t>连续运行基准站建设，</w:t>
      </w:r>
      <w:r>
        <w:rPr>
          <w:rFonts w:hint="eastAsia"/>
          <w:color w:val="auto"/>
          <w:lang w:eastAsia="zh-CN"/>
        </w:rPr>
        <w:t>目前</w:t>
      </w:r>
      <w:r>
        <w:rPr>
          <w:color w:val="auto"/>
        </w:rPr>
        <w:t>我市卫星定位连续运行基准站共有</w:t>
      </w:r>
      <w:r>
        <w:rPr>
          <w:rFonts w:ascii="Times New Roman" w:hAnsi="Times New Roman"/>
          <w:color w:val="auto"/>
        </w:rPr>
        <w:t>1</w:t>
      </w:r>
      <w:r>
        <w:rPr>
          <w:rFonts w:hint="eastAsia" w:ascii="Times New Roman" w:hAnsi="Times New Roman"/>
          <w:color w:val="auto"/>
          <w:lang w:val="en-US" w:eastAsia="zh-CN"/>
        </w:rPr>
        <w:t>7</w:t>
      </w:r>
      <w:r>
        <w:rPr>
          <w:color w:val="auto"/>
        </w:rPr>
        <w:t>座，其中</w:t>
      </w:r>
      <w:r>
        <w:rPr>
          <w:rFonts w:ascii="Times New Roman" w:hAnsi="Times New Roman"/>
          <w:color w:val="auto"/>
        </w:rPr>
        <w:t>9</w:t>
      </w:r>
      <w:r>
        <w:rPr>
          <w:color w:val="auto"/>
        </w:rPr>
        <w:t>座为市本级</w:t>
      </w:r>
      <w:r>
        <w:rPr>
          <w:rFonts w:hint="eastAsia"/>
          <w:color w:val="auto"/>
        </w:rPr>
        <w:t>在“十三五”规划期内</w:t>
      </w:r>
      <w:r>
        <w:rPr>
          <w:color w:val="auto"/>
        </w:rPr>
        <w:t>自建；</w:t>
      </w:r>
      <w:r>
        <w:rPr>
          <w:rFonts w:hint="eastAsia"/>
          <w:color w:val="auto"/>
        </w:rPr>
        <w:t>市辖区范围内有</w:t>
      </w:r>
      <w:r>
        <w:rPr>
          <w:color w:val="auto"/>
        </w:rPr>
        <w:t>D级</w:t>
      </w:r>
      <w:r>
        <w:rPr>
          <w:rFonts w:hint="eastAsia"/>
          <w:color w:val="auto"/>
          <w:lang w:eastAsia="zh-CN"/>
        </w:rPr>
        <w:t>GNSS</w:t>
      </w:r>
      <w:r>
        <w:rPr>
          <w:color w:val="auto"/>
        </w:rPr>
        <w:t>点</w:t>
      </w:r>
      <w:r>
        <w:rPr>
          <w:rFonts w:ascii="Times New Roman" w:hAnsi="Times New Roman"/>
          <w:color w:val="auto"/>
        </w:rPr>
        <w:t>51</w:t>
      </w:r>
      <w:r>
        <w:rPr>
          <w:color w:val="auto"/>
        </w:rPr>
        <w:t>个（江州区</w:t>
      </w:r>
      <w:r>
        <w:rPr>
          <w:rFonts w:hint="eastAsia" w:ascii="Times New Roman" w:hAnsi="Times New Roman"/>
          <w:color w:val="auto"/>
        </w:rPr>
        <w:t>9</w:t>
      </w:r>
      <w:r>
        <w:rPr>
          <w:color w:val="auto"/>
        </w:rPr>
        <w:t>个），E级</w:t>
      </w:r>
      <w:r>
        <w:rPr>
          <w:rFonts w:hint="eastAsia"/>
          <w:color w:val="auto"/>
          <w:lang w:eastAsia="zh-CN"/>
        </w:rPr>
        <w:t>GNSS</w:t>
      </w:r>
      <w:r>
        <w:rPr>
          <w:color w:val="auto"/>
        </w:rPr>
        <w:t>点</w:t>
      </w:r>
      <w:r>
        <w:rPr>
          <w:rFonts w:ascii="Times New Roman" w:hAnsi="Times New Roman"/>
          <w:color w:val="auto"/>
        </w:rPr>
        <w:t>51</w:t>
      </w:r>
      <w:r>
        <w:rPr>
          <w:color w:val="auto"/>
        </w:rPr>
        <w:t>个（江州区</w:t>
      </w:r>
      <w:r>
        <w:rPr>
          <w:rFonts w:ascii="Times New Roman" w:hAnsi="Times New Roman"/>
          <w:color w:val="auto"/>
        </w:rPr>
        <w:t>15</w:t>
      </w:r>
      <w:r>
        <w:rPr>
          <w:color w:val="auto"/>
        </w:rPr>
        <w:t>个）</w:t>
      </w:r>
      <w:r>
        <w:rPr>
          <w:rFonts w:hint="eastAsia"/>
          <w:color w:val="auto"/>
        </w:rPr>
        <w:t>，</w:t>
      </w:r>
      <w:r>
        <w:rPr>
          <w:rFonts w:hint="eastAsia" w:ascii="Times New Roman" w:hAnsi="Times New Roman"/>
          <w:color w:val="auto"/>
        </w:rPr>
        <w:t>2018</w:t>
      </w:r>
      <w:r>
        <w:rPr>
          <w:rFonts w:hint="eastAsia"/>
          <w:color w:val="auto"/>
        </w:rPr>
        <w:t>年完成</w:t>
      </w:r>
      <w:r>
        <w:rPr>
          <w:rFonts w:hint="eastAsia" w:ascii="Times New Roman" w:hAnsi="Times New Roman"/>
          <w:color w:val="auto"/>
        </w:rPr>
        <w:t>15</w:t>
      </w:r>
      <w:r>
        <w:rPr>
          <w:rFonts w:hint="eastAsia" w:ascii="仿宋_GB2312" w:hAnsi="宋体" w:cs="宋体"/>
          <w:color w:val="auto"/>
        </w:rPr>
        <w:t>个</w:t>
      </w:r>
      <w:r>
        <w:rPr>
          <w:rFonts w:hint="eastAsia"/>
          <w:color w:val="auto"/>
        </w:rPr>
        <w:t>D</w:t>
      </w:r>
      <w:r>
        <w:rPr>
          <w:rFonts w:hint="eastAsia" w:ascii="仿宋_GB2312" w:hAnsi="宋体" w:cs="宋体"/>
          <w:color w:val="auto"/>
        </w:rPr>
        <w:t>级</w:t>
      </w:r>
      <w:r>
        <w:rPr>
          <w:rFonts w:hint="eastAsia"/>
          <w:color w:val="auto"/>
          <w:lang w:eastAsia="zh-CN"/>
        </w:rPr>
        <w:t>GNSS</w:t>
      </w:r>
      <w:r>
        <w:rPr>
          <w:rFonts w:hint="eastAsia" w:ascii="仿宋_GB2312" w:hAnsi="宋体" w:cs="宋体"/>
          <w:color w:val="auto"/>
        </w:rPr>
        <w:t>点复测更新</w:t>
      </w:r>
      <w:r>
        <w:rPr>
          <w:rFonts w:hint="eastAsia"/>
          <w:color w:val="auto"/>
        </w:rPr>
        <w:t>，</w:t>
      </w:r>
      <w:r>
        <w:rPr>
          <w:color w:val="auto"/>
        </w:rPr>
        <w:t>目前正在江州区范围内建设</w:t>
      </w:r>
      <w:r>
        <w:rPr>
          <w:rFonts w:ascii="Times New Roman" w:hAnsi="Times New Roman"/>
          <w:color w:val="auto"/>
        </w:rPr>
        <w:t>50</w:t>
      </w:r>
      <w:r>
        <w:rPr>
          <w:color w:val="auto"/>
        </w:rPr>
        <w:t>个D级点和</w:t>
      </w:r>
      <w:r>
        <w:rPr>
          <w:rFonts w:ascii="Times New Roman" w:hAnsi="Times New Roman"/>
          <w:color w:val="auto"/>
        </w:rPr>
        <w:t>97</w:t>
      </w:r>
      <w:r>
        <w:rPr>
          <w:color w:val="auto"/>
        </w:rPr>
        <w:t>个E级点</w:t>
      </w:r>
      <w:r>
        <w:rPr>
          <w:rFonts w:hint="eastAsia"/>
          <w:color w:val="auto"/>
        </w:rPr>
        <w:t>；布设</w:t>
      </w:r>
      <w:r>
        <w:rPr>
          <w:rFonts w:ascii="Times New Roman" w:hAnsi="Times New Roman"/>
          <w:color w:val="auto"/>
        </w:rPr>
        <w:t>126</w:t>
      </w:r>
      <w:r>
        <w:rPr>
          <w:color w:val="auto"/>
        </w:rPr>
        <w:t>个三、四等水准点，测量三、四等水准网约</w:t>
      </w:r>
      <w:r>
        <w:rPr>
          <w:rFonts w:ascii="Times New Roman" w:hAnsi="Times New Roman"/>
          <w:color w:val="auto"/>
        </w:rPr>
        <w:t>621</w:t>
      </w:r>
      <w:r>
        <w:rPr>
          <w:color w:val="auto"/>
        </w:rPr>
        <w:t>公里。广泛应用于地理国情监测、大地测量、规划测量、工程测量、城市地面沉降监测，以及城市地理信息公众服务平台等领域</w:t>
      </w:r>
      <w:r>
        <w:rPr>
          <w:rFonts w:hint="eastAsia"/>
          <w:color w:val="auto"/>
          <w:lang w:eastAsia="zh-CN"/>
        </w:rPr>
        <w:t>，为崇左市重大工程项目建设提供坚实保障</w:t>
      </w:r>
      <w:r>
        <w:rPr>
          <w:color w:val="auto"/>
        </w:rPr>
        <w:t>。</w:t>
      </w:r>
    </w:p>
    <w:p>
      <w:pPr>
        <w:rPr>
          <w:color w:val="auto"/>
        </w:rPr>
      </w:pPr>
      <w:r>
        <w:rPr>
          <w:rFonts w:hint="eastAsia" w:ascii="Times New Roman" w:hAnsi="Times New Roman"/>
          <w:color w:val="auto"/>
        </w:rPr>
        <w:t>2000</w:t>
      </w:r>
      <w:r>
        <w:rPr>
          <w:rFonts w:hint="eastAsia"/>
          <w:color w:val="auto"/>
        </w:rPr>
        <w:t>国家大地坐标系应用顺利推进。积极推进崇左市测绘成果</w:t>
      </w:r>
      <w:r>
        <w:rPr>
          <w:rFonts w:ascii="Times New Roman" w:hAnsi="Times New Roman"/>
          <w:color w:val="auto"/>
        </w:rPr>
        <w:t>2000</w:t>
      </w:r>
      <w:r>
        <w:rPr>
          <w:color w:val="auto"/>
        </w:rPr>
        <w:t>国家大地坐标转换工作，强化</w:t>
      </w:r>
      <w:r>
        <w:rPr>
          <w:rFonts w:ascii="Times New Roman" w:hAnsi="Times New Roman"/>
          <w:color w:val="auto"/>
        </w:rPr>
        <w:t>2000</w:t>
      </w:r>
      <w:r>
        <w:rPr>
          <w:color w:val="auto"/>
        </w:rPr>
        <w:t>国家大地坐标系推广应用，</w:t>
      </w:r>
      <w:r>
        <w:rPr>
          <w:rFonts w:hint="eastAsia"/>
          <w:color w:val="auto"/>
        </w:rPr>
        <w:t>在</w:t>
      </w:r>
      <w:r>
        <w:rPr>
          <w:rFonts w:hint="eastAsia" w:ascii="Times New Roman" w:hAnsi="Times New Roman"/>
          <w:color w:val="auto"/>
        </w:rPr>
        <w:t>2017</w:t>
      </w:r>
      <w:r>
        <w:rPr>
          <w:rFonts w:hint="eastAsia"/>
          <w:color w:val="auto"/>
        </w:rPr>
        <w:t>年顺利完成辖区内现有测绘地理信息成果向</w:t>
      </w:r>
      <w:r>
        <w:rPr>
          <w:rFonts w:hint="eastAsia" w:ascii="Times New Roman" w:hAnsi="Times New Roman"/>
          <w:color w:val="auto"/>
        </w:rPr>
        <w:t>2000</w:t>
      </w:r>
      <w:r>
        <w:rPr>
          <w:rFonts w:hint="eastAsia"/>
          <w:color w:val="auto"/>
        </w:rPr>
        <w:t>国家大地坐标系转换工作，</w:t>
      </w:r>
      <w:r>
        <w:rPr>
          <w:color w:val="auto"/>
        </w:rPr>
        <w:t>解决坐标系不统一的顽疾。</w:t>
      </w:r>
      <w:r>
        <w:rPr>
          <w:rFonts w:hint="eastAsia"/>
          <w:color w:val="auto"/>
          <w:lang w:eastAsia="zh-CN"/>
        </w:rPr>
        <w:t>“</w:t>
      </w:r>
      <w:r>
        <w:rPr>
          <w:rFonts w:hint="eastAsia"/>
          <w:color w:val="auto"/>
        </w:rPr>
        <w:t>十三五</w:t>
      </w:r>
      <w:r>
        <w:rPr>
          <w:rFonts w:hint="eastAsia"/>
          <w:color w:val="auto"/>
          <w:lang w:eastAsia="zh-CN"/>
        </w:rPr>
        <w:t>”</w:t>
      </w:r>
      <w:r>
        <w:rPr>
          <w:rFonts w:hint="eastAsia"/>
          <w:color w:val="auto"/>
        </w:rPr>
        <w:t>期间市自然资源局按照职能规定要求为住建、规划、工信等部门提供</w:t>
      </w:r>
      <w:r>
        <w:rPr>
          <w:rFonts w:ascii="Times New Roman" w:hAnsi="Times New Roman"/>
          <w:color w:val="auto"/>
        </w:rPr>
        <w:t>2000</w:t>
      </w:r>
      <w:r>
        <w:rPr>
          <w:color w:val="auto"/>
        </w:rPr>
        <w:t>国家大地坐标系成果。</w:t>
      </w:r>
    </w:p>
    <w:p>
      <w:pPr>
        <w:pStyle w:val="4"/>
        <w:bidi w:val="0"/>
        <w:rPr>
          <w:rFonts w:hint="eastAsia"/>
        </w:rPr>
      </w:pPr>
      <w:bookmarkStart w:id="11" w:name="_Toc18701"/>
      <w:r>
        <w:rPr>
          <w:rFonts w:hint="eastAsia"/>
        </w:rPr>
        <w:t>（三）基础地理信息资源不断丰富</w:t>
      </w:r>
      <w:bookmarkEnd w:id="11"/>
    </w:p>
    <w:p>
      <w:pPr>
        <w:rPr>
          <w:rFonts w:hint="eastAsia" w:eastAsia="仿宋"/>
          <w:color w:val="auto"/>
          <w:lang w:eastAsia="zh-CN"/>
        </w:rPr>
      </w:pPr>
      <w:r>
        <w:rPr>
          <w:rFonts w:hint="eastAsia"/>
          <w:color w:val="auto"/>
        </w:rPr>
        <w:t>基础地理信息数据持续更新。规划实施以来，崇左市基础地理信息数据覆盖范围不断扩大，实现了多尺度基本比例尺地形图的市规划区全覆盖，遥感影像资料进一步丰富，地名地址数据库得到扩充，为全市经济社会持续快速发展、生态文明建设持续推进提供了有力的数据支撑。目前崇左市本级有</w:t>
      </w:r>
      <w:r>
        <w:rPr>
          <w:rFonts w:ascii="Times New Roman" w:hAnsi="Times New Roman"/>
          <w:color w:val="auto"/>
        </w:rPr>
        <w:t>1</w:t>
      </w:r>
      <w:r>
        <w:rPr>
          <w:color w:val="auto"/>
        </w:rPr>
        <w:t>:</w:t>
      </w:r>
      <w:r>
        <w:rPr>
          <w:rFonts w:ascii="Times New Roman" w:hAnsi="Times New Roman"/>
          <w:color w:val="auto"/>
        </w:rPr>
        <w:t>500</w:t>
      </w:r>
      <w:r>
        <w:rPr>
          <w:rFonts w:hint="eastAsia"/>
          <w:color w:val="auto"/>
        </w:rPr>
        <w:t>比例尺地形图约</w:t>
      </w:r>
      <w:r>
        <w:rPr>
          <w:rFonts w:ascii="Times New Roman" w:hAnsi="Times New Roman"/>
          <w:color w:val="auto"/>
        </w:rPr>
        <w:t>210</w:t>
      </w:r>
      <w:r>
        <w:rPr>
          <w:rFonts w:hint="eastAsia"/>
          <w:color w:val="auto"/>
          <w:lang w:eastAsia="zh-CN"/>
        </w:rPr>
        <w:t>平方千米</w:t>
      </w:r>
      <w:r>
        <w:rPr>
          <w:rFonts w:hint="eastAsia"/>
          <w:color w:val="auto"/>
        </w:rPr>
        <w:t>，“十三五”期间完成高教片区</w:t>
      </w:r>
      <w:r>
        <w:rPr>
          <w:rFonts w:ascii="Times New Roman" w:hAnsi="Times New Roman"/>
          <w:color w:val="auto"/>
        </w:rPr>
        <w:t>6</w:t>
      </w:r>
      <w:r>
        <w:rPr>
          <w:rFonts w:hint="eastAsia"/>
          <w:color w:val="auto"/>
          <w:lang w:eastAsia="zh-CN"/>
        </w:rPr>
        <w:t>平方千米</w:t>
      </w:r>
      <w:r>
        <w:rPr>
          <w:rFonts w:ascii="Times New Roman" w:hAnsi="Times New Roman"/>
          <w:color w:val="auto"/>
        </w:rPr>
        <w:t>1</w:t>
      </w:r>
      <w:r>
        <w:rPr>
          <w:color w:val="auto"/>
        </w:rPr>
        <w:t>:</w:t>
      </w:r>
      <w:r>
        <w:rPr>
          <w:rFonts w:ascii="Times New Roman" w:hAnsi="Times New Roman"/>
          <w:color w:val="auto"/>
        </w:rPr>
        <w:t>500</w:t>
      </w:r>
      <w:r>
        <w:rPr>
          <w:color w:val="auto"/>
        </w:rPr>
        <w:t>地形图测制</w:t>
      </w:r>
      <w:r>
        <w:rPr>
          <w:rFonts w:hint="eastAsia"/>
          <w:color w:val="auto"/>
        </w:rPr>
        <w:t>、江州区城区</w:t>
      </w:r>
      <w:r>
        <w:rPr>
          <w:rFonts w:ascii="Times New Roman" w:hAnsi="Times New Roman"/>
          <w:color w:val="auto"/>
        </w:rPr>
        <w:t>39</w:t>
      </w:r>
      <w:r>
        <w:rPr>
          <w:color w:val="auto"/>
        </w:rPr>
        <w:t>.</w:t>
      </w:r>
      <w:r>
        <w:rPr>
          <w:rFonts w:ascii="Times New Roman" w:hAnsi="Times New Roman"/>
          <w:color w:val="auto"/>
        </w:rPr>
        <w:t>13</w:t>
      </w:r>
      <w:r>
        <w:rPr>
          <w:rFonts w:hint="eastAsia"/>
          <w:color w:val="auto"/>
          <w:lang w:eastAsia="zh-CN"/>
        </w:rPr>
        <w:t>平方千米</w:t>
      </w:r>
      <w:r>
        <w:rPr>
          <w:color w:val="auto"/>
        </w:rPr>
        <w:t>基本比例尺地形图重测修测更新和</w:t>
      </w:r>
      <w:r>
        <w:rPr>
          <w:rFonts w:ascii="Times New Roman" w:hAnsi="Times New Roman"/>
          <w:color w:val="auto"/>
        </w:rPr>
        <w:t>24</w:t>
      </w:r>
      <w:r>
        <w:rPr>
          <w:color w:val="auto"/>
        </w:rPr>
        <w:t>.</w:t>
      </w:r>
      <w:r>
        <w:rPr>
          <w:rFonts w:ascii="Times New Roman" w:hAnsi="Times New Roman"/>
          <w:color w:val="auto"/>
        </w:rPr>
        <w:t>97</w:t>
      </w:r>
      <w:r>
        <w:rPr>
          <w:rFonts w:hint="eastAsia"/>
          <w:color w:val="auto"/>
          <w:lang w:eastAsia="zh-CN"/>
        </w:rPr>
        <w:t>平方千米</w:t>
      </w:r>
      <w:r>
        <w:rPr>
          <w:color w:val="auto"/>
        </w:rPr>
        <w:t>地籍图测绘</w:t>
      </w:r>
      <w:r>
        <w:rPr>
          <w:rFonts w:hint="eastAsia"/>
          <w:color w:val="auto"/>
        </w:rPr>
        <w:t>；目前有覆盖全市范围的</w:t>
      </w:r>
      <w:r>
        <w:rPr>
          <w:rFonts w:hint="eastAsia"/>
          <w:color w:val="auto"/>
          <w:lang w:eastAsia="zh-CN"/>
        </w:rPr>
        <w:t>优于</w:t>
      </w:r>
      <w:r>
        <w:rPr>
          <w:rFonts w:hint="eastAsia" w:ascii="Times New Roman" w:hAnsi="Times New Roman"/>
          <w:color w:val="auto"/>
          <w:lang w:val="en-US" w:eastAsia="zh-CN"/>
        </w:rPr>
        <w:t>0</w:t>
      </w:r>
      <w:r>
        <w:rPr>
          <w:rFonts w:hint="eastAsia"/>
          <w:color w:val="auto"/>
          <w:lang w:val="en-US" w:eastAsia="zh-CN"/>
        </w:rPr>
        <w:t>.</w:t>
      </w:r>
      <w:r>
        <w:rPr>
          <w:rFonts w:hint="eastAsia" w:ascii="Times New Roman" w:hAnsi="Times New Roman"/>
          <w:color w:val="auto"/>
          <w:lang w:val="en-US" w:eastAsia="zh-CN"/>
        </w:rPr>
        <w:t>5</w:t>
      </w:r>
      <w:r>
        <w:rPr>
          <w:rFonts w:hint="eastAsia"/>
          <w:color w:val="auto"/>
          <w:lang w:val="en-US" w:eastAsia="zh-CN"/>
        </w:rPr>
        <w:t>米分辨率</w:t>
      </w:r>
      <w:r>
        <w:rPr>
          <w:rFonts w:hint="eastAsia"/>
          <w:color w:val="auto"/>
        </w:rPr>
        <w:t>数字正射影像图，</w:t>
      </w:r>
      <w:r>
        <w:rPr>
          <w:rFonts w:ascii="Times New Roman" w:hAnsi="Times New Roman"/>
          <w:color w:val="auto"/>
        </w:rPr>
        <w:t>2019</w:t>
      </w:r>
      <w:r>
        <w:rPr>
          <w:color w:val="auto"/>
        </w:rPr>
        <w:t>年</w:t>
      </w:r>
      <w:r>
        <w:rPr>
          <w:rFonts w:hint="eastAsia"/>
          <w:color w:val="auto"/>
        </w:rPr>
        <w:t>完成</w:t>
      </w:r>
      <w:r>
        <w:rPr>
          <w:color w:val="auto"/>
        </w:rPr>
        <w:t>城区及中泰产业园共</w:t>
      </w:r>
      <w:r>
        <w:rPr>
          <w:rFonts w:ascii="Times New Roman" w:hAnsi="Times New Roman"/>
          <w:color w:val="auto"/>
        </w:rPr>
        <w:t>270</w:t>
      </w:r>
      <w:r>
        <w:rPr>
          <w:rFonts w:hint="eastAsia"/>
          <w:color w:val="auto"/>
          <w:lang w:eastAsia="zh-CN"/>
        </w:rPr>
        <w:t>平方千米</w:t>
      </w:r>
      <w:r>
        <w:rPr>
          <w:rFonts w:ascii="Times New Roman" w:hAnsi="Times New Roman"/>
          <w:color w:val="auto"/>
        </w:rPr>
        <w:t>1</w:t>
      </w:r>
      <w:r>
        <w:rPr>
          <w:color w:val="auto"/>
        </w:rPr>
        <w:t>:</w:t>
      </w:r>
      <w:r>
        <w:rPr>
          <w:rFonts w:ascii="Times New Roman" w:hAnsi="Times New Roman"/>
          <w:color w:val="auto"/>
        </w:rPr>
        <w:t>5000</w:t>
      </w:r>
      <w:r>
        <w:rPr>
          <w:color w:val="auto"/>
        </w:rPr>
        <w:t>正射影像图制作。</w:t>
      </w:r>
      <w:r>
        <w:rPr>
          <w:rFonts w:hint="eastAsia"/>
          <w:color w:val="auto"/>
          <w:lang w:eastAsia="zh-CN"/>
        </w:rPr>
        <w:t>丰富的测绘地理信息数据为崇左市委、市政府及市属各部门行政管理决策提供充分依据。</w:t>
      </w:r>
    </w:p>
    <w:p>
      <w:pPr>
        <w:rPr>
          <w:color w:val="auto"/>
        </w:rPr>
      </w:pPr>
      <w:r>
        <w:rPr>
          <w:rFonts w:hint="eastAsia"/>
          <w:color w:val="auto"/>
        </w:rPr>
        <w:t>基础测绘技术能力</w:t>
      </w:r>
      <w:r>
        <w:rPr>
          <w:rFonts w:hint="eastAsia"/>
          <w:color w:val="auto"/>
          <w:lang w:eastAsia="zh-CN"/>
        </w:rPr>
        <w:t>持续发展</w:t>
      </w:r>
      <w:r>
        <w:rPr>
          <w:rFonts w:hint="eastAsia"/>
          <w:color w:val="auto"/>
        </w:rPr>
        <w:t>。目前崇左市共有测绘资质持证单位</w:t>
      </w:r>
      <w:r>
        <w:rPr>
          <w:rFonts w:hint="eastAsia" w:ascii="Times New Roman" w:hAnsi="Times New Roman"/>
          <w:color w:val="auto"/>
        </w:rPr>
        <w:t>13</w:t>
      </w:r>
      <w:r>
        <w:rPr>
          <w:rFonts w:hint="eastAsia"/>
          <w:color w:val="auto"/>
        </w:rPr>
        <w:t>家，其中乙级</w:t>
      </w:r>
      <w:r>
        <w:rPr>
          <w:rFonts w:hint="eastAsia" w:ascii="Times New Roman" w:hAnsi="Times New Roman"/>
          <w:color w:val="auto"/>
        </w:rPr>
        <w:t>2</w:t>
      </w:r>
      <w:r>
        <w:rPr>
          <w:rFonts w:hint="eastAsia"/>
          <w:color w:val="auto"/>
        </w:rPr>
        <w:t>家、</w:t>
      </w:r>
      <w:r>
        <w:rPr>
          <w:rFonts w:hint="eastAsia"/>
          <w:color w:val="auto"/>
          <w:lang w:eastAsia="zh-CN"/>
        </w:rPr>
        <w:t>原</w:t>
      </w:r>
      <w:r>
        <w:rPr>
          <w:rFonts w:hint="eastAsia"/>
          <w:color w:val="auto"/>
        </w:rPr>
        <w:t>丙丁级</w:t>
      </w:r>
      <w:r>
        <w:rPr>
          <w:rFonts w:hint="eastAsia"/>
          <w:color w:val="auto"/>
          <w:lang w:eastAsia="zh-CN"/>
        </w:rPr>
        <w:t>共</w:t>
      </w:r>
      <w:r>
        <w:rPr>
          <w:rFonts w:hint="eastAsia" w:ascii="Times New Roman" w:hAnsi="Times New Roman"/>
          <w:color w:val="auto"/>
          <w:lang w:val="en-US" w:eastAsia="zh-CN"/>
        </w:rPr>
        <w:t>11</w:t>
      </w:r>
      <w:r>
        <w:rPr>
          <w:rFonts w:hint="eastAsia"/>
          <w:color w:val="auto"/>
        </w:rPr>
        <w:t>家，测绘单位规模和技术力量有明显提升</w:t>
      </w:r>
      <w:r>
        <w:rPr>
          <w:rFonts w:hint="eastAsia"/>
          <w:color w:val="auto"/>
          <w:lang w:eastAsia="zh-CN"/>
        </w:rPr>
        <w:t>。</w:t>
      </w:r>
      <w:r>
        <w:rPr>
          <w:rFonts w:hint="eastAsia" w:ascii="Times New Roman" w:hAnsi="Times New Roman"/>
          <w:color w:val="auto"/>
          <w:lang w:val="en-US" w:eastAsia="zh-CN"/>
        </w:rPr>
        <w:t>2019</w:t>
      </w:r>
      <w:r>
        <w:rPr>
          <w:rFonts w:hint="eastAsia"/>
          <w:color w:val="auto"/>
          <w:lang w:val="en-US" w:eastAsia="zh-CN"/>
        </w:rPr>
        <w:t>年</w:t>
      </w:r>
      <w:r>
        <w:rPr>
          <w:rFonts w:hint="eastAsia" w:ascii="Times New Roman" w:hAnsi="Times New Roman"/>
          <w:color w:val="auto"/>
          <w:lang w:val="en-US" w:eastAsia="zh-CN"/>
        </w:rPr>
        <w:t>4</w:t>
      </w:r>
      <w:r>
        <w:rPr>
          <w:rFonts w:hint="eastAsia"/>
          <w:color w:val="auto"/>
          <w:lang w:val="en-US" w:eastAsia="zh-CN"/>
        </w:rPr>
        <w:t>月，原崇左市国土资源局下属市地质勘察测绘院转制为广西盛鑫自然资源规划设计有限公司，同年原崇左市房地产交易中心并入广西盛鑫自然资源规划设计有限公司，实现了崇左市房产和土地数据成果的整合，增强了政府所属测绘技术力量软硬件实力，进一步推进“多测合一”技术发展。</w:t>
      </w:r>
      <w:r>
        <w:rPr>
          <w:rFonts w:hint="eastAsia"/>
          <w:color w:val="auto"/>
        </w:rPr>
        <w:t>测绘地理信息相关服务机构不断发展壮大，基本满足崇左市辖区内经济建设和社会发展对测绘地理信息本地化服务的需求，基础测绘服务保障能力不断加强。</w:t>
      </w:r>
    </w:p>
    <w:p>
      <w:pPr>
        <w:pStyle w:val="4"/>
        <w:bidi w:val="0"/>
        <w:rPr>
          <w:rFonts w:hint="eastAsia"/>
        </w:rPr>
      </w:pPr>
      <w:bookmarkStart w:id="12" w:name="_Toc7235"/>
      <w:r>
        <w:rPr>
          <w:rFonts w:hint="eastAsia"/>
        </w:rPr>
        <w:t>（四）数字崇左地理空间框架建设全面完成</w:t>
      </w:r>
      <w:bookmarkEnd w:id="12"/>
    </w:p>
    <w:p>
      <w:pPr>
        <w:ind w:firstLineChars="200"/>
        <w:rPr>
          <w:color w:val="auto"/>
        </w:rPr>
      </w:pPr>
      <w:r>
        <w:rPr>
          <w:rFonts w:hint="eastAsia"/>
          <w:color w:val="auto"/>
        </w:rPr>
        <w:t>“十三五”期间</w:t>
      </w:r>
      <w:r>
        <w:rPr>
          <w:color w:val="auto"/>
        </w:rPr>
        <w:t>全面完成</w:t>
      </w:r>
      <w:r>
        <w:rPr>
          <w:rFonts w:hint="eastAsia"/>
          <w:color w:val="auto"/>
        </w:rPr>
        <w:t>数字崇左</w:t>
      </w:r>
      <w:r>
        <w:rPr>
          <w:color w:val="auto"/>
        </w:rPr>
        <w:t>地理空间框架建设，建立</w:t>
      </w:r>
      <w:r>
        <w:rPr>
          <w:rFonts w:hint="eastAsia"/>
          <w:color w:val="auto"/>
        </w:rPr>
        <w:t>研发</w:t>
      </w:r>
      <w:r>
        <w:rPr>
          <w:color w:val="auto"/>
        </w:rPr>
        <w:t>了</w:t>
      </w:r>
      <w:r>
        <w:rPr>
          <w:rFonts w:hint="eastAsia"/>
          <w:color w:val="auto"/>
          <w:lang w:eastAsia="zh-CN"/>
        </w:rPr>
        <w:t>“</w:t>
      </w:r>
      <w:r>
        <w:rPr>
          <w:color w:val="auto"/>
        </w:rPr>
        <w:t>一库</w:t>
      </w:r>
      <w:r>
        <w:rPr>
          <w:rFonts w:hint="eastAsia"/>
          <w:color w:val="auto"/>
        </w:rPr>
        <w:t>一平台</w:t>
      </w:r>
      <w:r>
        <w:rPr>
          <w:rFonts w:hint="eastAsia"/>
          <w:color w:val="auto"/>
          <w:lang w:eastAsia="zh-CN"/>
        </w:rPr>
        <w:t>”</w:t>
      </w:r>
      <w:r>
        <w:rPr>
          <w:color w:val="auto"/>
        </w:rPr>
        <w:t>，</w:t>
      </w:r>
      <w:r>
        <w:rPr>
          <w:rFonts w:hint="eastAsia"/>
          <w:color w:val="auto"/>
        </w:rPr>
        <w:t>“一库”</w:t>
      </w:r>
      <w:r>
        <w:rPr>
          <w:color w:val="auto"/>
        </w:rPr>
        <w:t>即覆盖全市多尺度、多类型、多时相的基础地理信息数据库，实现了基础数据的管理与维护；</w:t>
      </w:r>
      <w:r>
        <w:rPr>
          <w:rFonts w:hint="eastAsia"/>
          <w:color w:val="auto"/>
          <w:lang w:eastAsia="zh-CN"/>
        </w:rPr>
        <w:t>“</w:t>
      </w:r>
      <w:r>
        <w:rPr>
          <w:color w:val="auto"/>
        </w:rPr>
        <w:t>一平台</w:t>
      </w:r>
      <w:r>
        <w:rPr>
          <w:rFonts w:hint="eastAsia"/>
          <w:color w:val="auto"/>
          <w:lang w:eastAsia="zh-CN"/>
        </w:rPr>
        <w:t>”</w:t>
      </w:r>
      <w:r>
        <w:rPr>
          <w:color w:val="auto"/>
        </w:rPr>
        <w:t>即</w:t>
      </w:r>
      <w:r>
        <w:rPr>
          <w:rFonts w:hint="eastAsia"/>
          <w:color w:val="auto"/>
          <w:lang w:eastAsia="zh-CN"/>
        </w:rPr>
        <w:t>“</w:t>
      </w:r>
      <w:r>
        <w:rPr>
          <w:color w:val="auto"/>
        </w:rPr>
        <w:t>数字崇左</w:t>
      </w:r>
      <w:r>
        <w:rPr>
          <w:rFonts w:hint="eastAsia"/>
          <w:color w:val="auto"/>
          <w:lang w:eastAsia="zh-CN"/>
        </w:rPr>
        <w:t>”</w:t>
      </w:r>
      <w:r>
        <w:rPr>
          <w:color w:val="auto"/>
        </w:rPr>
        <w:t>地理信息公共平台，提供了网络在线的便捷服务；研发了</w:t>
      </w:r>
      <w:r>
        <w:rPr>
          <w:rFonts w:ascii="Times New Roman" w:hAnsi="Times New Roman"/>
          <w:color w:val="auto"/>
        </w:rPr>
        <w:t>9</w:t>
      </w:r>
      <w:r>
        <w:rPr>
          <w:color w:val="auto"/>
        </w:rPr>
        <w:t>个应用示范项目，完成了崇左市国土资源、城市规划、地税、城管执法、安全生产、水利、医疗卫生、制糖等专题应用系统以及</w:t>
      </w:r>
      <w:r>
        <w:rPr>
          <w:rFonts w:hint="eastAsia"/>
          <w:color w:val="auto"/>
        </w:rPr>
        <w:t>“天地图·崇左”</w:t>
      </w:r>
      <w:r>
        <w:rPr>
          <w:color w:val="auto"/>
        </w:rPr>
        <w:t>公众地理信息服务系统。</w:t>
      </w:r>
      <w:r>
        <w:rPr>
          <w:rFonts w:hint="eastAsia"/>
          <w:color w:val="auto"/>
        </w:rPr>
        <w:t>数字崇左</w:t>
      </w:r>
      <w:r>
        <w:rPr>
          <w:color w:val="auto"/>
        </w:rPr>
        <w:t>地理空间框架建设项目的实施，为崇左市建立了统一、权威的地理信息公共</w:t>
      </w:r>
      <w:r>
        <w:rPr>
          <w:rFonts w:hint="eastAsia"/>
          <w:color w:val="auto"/>
        </w:rPr>
        <w:t>服务</w:t>
      </w:r>
      <w:r>
        <w:rPr>
          <w:color w:val="auto"/>
        </w:rPr>
        <w:t>平台，实现</w:t>
      </w:r>
      <w:r>
        <w:rPr>
          <w:rFonts w:hint="eastAsia"/>
          <w:color w:val="auto"/>
        </w:rPr>
        <w:t>了测绘地理</w:t>
      </w:r>
      <w:r>
        <w:rPr>
          <w:color w:val="auto"/>
        </w:rPr>
        <w:t>信息资源的整合</w:t>
      </w:r>
      <w:r>
        <w:rPr>
          <w:rFonts w:hint="eastAsia"/>
          <w:color w:val="auto"/>
        </w:rPr>
        <w:t>和共享。</w:t>
      </w:r>
    </w:p>
    <w:p>
      <w:pPr>
        <w:pStyle w:val="4"/>
        <w:bidi w:val="0"/>
        <w:rPr>
          <w:rFonts w:hint="eastAsia"/>
        </w:rPr>
      </w:pPr>
      <w:bookmarkStart w:id="13" w:name="_Toc29700"/>
      <w:r>
        <w:rPr>
          <w:rFonts w:hint="eastAsia"/>
        </w:rPr>
        <w:t>（五）地理信息服务应用成效显著</w:t>
      </w:r>
      <w:bookmarkEnd w:id="13"/>
    </w:p>
    <w:p>
      <w:pPr>
        <w:rPr>
          <w:color w:val="auto"/>
        </w:rPr>
      </w:pPr>
      <w:r>
        <w:rPr>
          <w:rFonts w:hint="eastAsia"/>
          <w:color w:val="auto"/>
        </w:rPr>
        <w:t>公共地图服务能力不断增强。“十三五”期间</w:t>
      </w:r>
      <w:r>
        <w:rPr>
          <w:color w:val="auto"/>
        </w:rPr>
        <w:t>编制</w:t>
      </w:r>
      <w:r>
        <w:rPr>
          <w:rFonts w:hint="eastAsia"/>
          <w:color w:val="auto"/>
        </w:rPr>
        <w:t>《广西行政区划图》、《崇左市地图》、《崇左市行政区划图》、《崇左市城区图》、《崇左市卫星影像图》、《崇左市交通运输图》、《江州区地图》、《江州区卫星影像图》、《崇左市及周边区域行政区划图》等</w:t>
      </w:r>
      <w:r>
        <w:rPr>
          <w:color w:val="auto"/>
        </w:rPr>
        <w:t>系列工作用图</w:t>
      </w:r>
      <w:r>
        <w:rPr>
          <w:rFonts w:hint="eastAsia"/>
          <w:color w:val="auto"/>
        </w:rPr>
        <w:t>，按照工作需求持续为市</w:t>
      </w:r>
      <w:r>
        <w:rPr>
          <w:rFonts w:hint="eastAsia"/>
          <w:color w:val="auto"/>
          <w:lang w:eastAsia="zh-CN"/>
        </w:rPr>
        <w:t>四大领导班子、</w:t>
      </w:r>
      <w:r>
        <w:rPr>
          <w:rFonts w:hint="eastAsia"/>
          <w:color w:val="auto"/>
        </w:rPr>
        <w:t>政府部门、</w:t>
      </w:r>
      <w:r>
        <w:rPr>
          <w:rFonts w:hint="eastAsia"/>
          <w:color w:val="auto"/>
          <w:lang w:eastAsia="zh-CN"/>
        </w:rPr>
        <w:t>国有企业</w:t>
      </w:r>
      <w:r>
        <w:rPr>
          <w:rFonts w:hint="eastAsia"/>
          <w:color w:val="auto"/>
        </w:rPr>
        <w:t>等提供地图服务</w:t>
      </w:r>
      <w:r>
        <w:rPr>
          <w:color w:val="auto"/>
        </w:rPr>
        <w:t>；为</w:t>
      </w:r>
      <w:r>
        <w:rPr>
          <w:rFonts w:hint="eastAsia"/>
          <w:color w:val="auto"/>
        </w:rPr>
        <w:t>崇左市政府部门行政决策、社会事务管理以及公众日常生活</w:t>
      </w:r>
      <w:r>
        <w:rPr>
          <w:color w:val="auto"/>
        </w:rPr>
        <w:t>提供了便利</w:t>
      </w:r>
      <w:r>
        <w:rPr>
          <w:rFonts w:hint="eastAsia"/>
          <w:color w:val="auto"/>
        </w:rPr>
        <w:t>。</w:t>
      </w:r>
    </w:p>
    <w:p>
      <w:pPr>
        <w:rPr>
          <w:color w:val="auto"/>
        </w:rPr>
      </w:pPr>
      <w:r>
        <w:rPr>
          <w:rFonts w:hint="eastAsia"/>
          <w:color w:val="auto"/>
        </w:rPr>
        <w:t>“天地图·崇左”服务范围日趋广泛。建成了“天地图·崇左”市级节点，按要求定期</w:t>
      </w:r>
      <w:r>
        <w:rPr>
          <w:color w:val="auto"/>
        </w:rPr>
        <w:t>完成</w:t>
      </w:r>
      <w:r>
        <w:rPr>
          <w:rFonts w:hint="eastAsia"/>
          <w:color w:val="auto"/>
        </w:rPr>
        <w:t>“</w:t>
      </w:r>
      <w:r>
        <w:rPr>
          <w:color w:val="auto"/>
        </w:rPr>
        <w:t>天地图</w:t>
      </w:r>
      <w:r>
        <w:rPr>
          <w:rFonts w:hint="eastAsia"/>
          <w:color w:val="auto"/>
        </w:rPr>
        <w:t>·</w:t>
      </w:r>
      <w:r>
        <w:rPr>
          <w:color w:val="auto"/>
        </w:rPr>
        <w:t>广西</w:t>
      </w:r>
      <w:r>
        <w:rPr>
          <w:rFonts w:hint="eastAsia"/>
          <w:color w:val="auto"/>
        </w:rPr>
        <w:t>”</w:t>
      </w:r>
      <w:r>
        <w:rPr>
          <w:color w:val="auto"/>
        </w:rPr>
        <w:t>市级节点数据更新及</w:t>
      </w:r>
      <w:r>
        <w:rPr>
          <w:rFonts w:hint="eastAsia"/>
          <w:color w:val="auto"/>
        </w:rPr>
        <w:t>崇左</w:t>
      </w:r>
      <w:r>
        <w:rPr>
          <w:color w:val="auto"/>
        </w:rPr>
        <w:t>节点数据融合工作</w:t>
      </w:r>
      <w:r>
        <w:rPr>
          <w:rFonts w:hint="eastAsia"/>
          <w:color w:val="auto"/>
        </w:rPr>
        <w:t>，整体现势性得到有效提升；</w:t>
      </w:r>
      <w:r>
        <w:rPr>
          <w:color w:val="auto"/>
        </w:rPr>
        <w:t>协助市政法委向</w:t>
      </w:r>
      <w:r>
        <w:rPr>
          <w:rFonts w:hint="eastAsia"/>
          <w:color w:val="auto"/>
          <w:lang w:eastAsia="zh-CN"/>
        </w:rPr>
        <w:t>原自治区测绘地理信息</w:t>
      </w:r>
      <w:r>
        <w:rPr>
          <w:color w:val="auto"/>
        </w:rPr>
        <w:t>局领取了</w:t>
      </w:r>
      <w:r>
        <w:rPr>
          <w:rFonts w:hint="eastAsia"/>
          <w:color w:val="auto"/>
        </w:rPr>
        <w:t>“</w:t>
      </w:r>
      <w:r>
        <w:rPr>
          <w:color w:val="auto"/>
        </w:rPr>
        <w:t>天地图</w:t>
      </w:r>
      <w:r>
        <w:rPr>
          <w:rFonts w:hint="eastAsia"/>
          <w:color w:val="auto"/>
        </w:rPr>
        <w:t>·</w:t>
      </w:r>
      <w:r>
        <w:rPr>
          <w:color w:val="auto"/>
        </w:rPr>
        <w:t>广西</w:t>
      </w:r>
      <w:r>
        <w:rPr>
          <w:rFonts w:hint="eastAsia"/>
          <w:color w:val="auto"/>
        </w:rPr>
        <w:t>”</w:t>
      </w:r>
      <w:r>
        <w:rPr>
          <w:color w:val="auto"/>
        </w:rPr>
        <w:t>崇左境内数据，开展社会维稳管理系统建设</w:t>
      </w:r>
      <w:r>
        <w:rPr>
          <w:rFonts w:hint="eastAsia"/>
          <w:color w:val="auto"/>
        </w:rPr>
        <w:t>。</w:t>
      </w:r>
    </w:p>
    <w:p>
      <w:pPr>
        <w:rPr>
          <w:color w:val="auto"/>
        </w:rPr>
      </w:pPr>
      <w:r>
        <w:rPr>
          <w:rFonts w:hint="eastAsia"/>
          <w:color w:val="auto"/>
        </w:rPr>
        <w:t>测绘成果共建共享不断提升。“十三五”期间出台了测绘成果汇交制度，成果汇交形成常规化、制度化，与崇左市左江华侨经济管理区、</w:t>
      </w:r>
      <w:r>
        <w:rPr>
          <w:rFonts w:hint="eastAsia"/>
          <w:color w:val="auto"/>
          <w:lang w:eastAsia="zh-CN"/>
        </w:rPr>
        <w:t>原</w:t>
      </w:r>
      <w:r>
        <w:rPr>
          <w:rFonts w:hint="eastAsia"/>
          <w:color w:val="auto"/>
        </w:rPr>
        <w:t>市地质勘查测绘院、江州区住建局、市城市工业区管理委员会等</w:t>
      </w:r>
      <w:r>
        <w:rPr>
          <w:rFonts w:ascii="Times New Roman" w:hAnsi="Times New Roman"/>
          <w:color w:val="auto"/>
        </w:rPr>
        <w:t>5</w:t>
      </w:r>
      <w:r>
        <w:rPr>
          <w:color w:val="auto"/>
        </w:rPr>
        <w:t>个单位签订了共建共享协议。同时，借助</w:t>
      </w:r>
      <w:r>
        <w:rPr>
          <w:rFonts w:hint="eastAsia"/>
          <w:color w:val="auto"/>
          <w:lang w:eastAsia="zh-CN"/>
        </w:rPr>
        <w:t>“</w:t>
      </w:r>
      <w:r>
        <w:rPr>
          <w:color w:val="auto"/>
        </w:rPr>
        <w:t>数字崇左</w:t>
      </w:r>
      <w:r>
        <w:rPr>
          <w:rFonts w:hint="eastAsia"/>
          <w:color w:val="auto"/>
          <w:lang w:eastAsia="zh-CN"/>
        </w:rPr>
        <w:t>”</w:t>
      </w:r>
      <w:r>
        <w:rPr>
          <w:color w:val="auto"/>
        </w:rPr>
        <w:t>典型应用示范建设与规划、水利、住建等</w:t>
      </w:r>
      <w:r>
        <w:rPr>
          <w:rFonts w:ascii="Times New Roman" w:hAnsi="Times New Roman"/>
          <w:color w:val="auto"/>
        </w:rPr>
        <w:t>5</w:t>
      </w:r>
      <w:r>
        <w:rPr>
          <w:color w:val="auto"/>
        </w:rPr>
        <w:t>个部门签订共建共享协议，</w:t>
      </w:r>
      <w:r>
        <w:rPr>
          <w:rFonts w:hint="eastAsia"/>
          <w:color w:val="auto"/>
        </w:rPr>
        <w:t>持续</w:t>
      </w:r>
      <w:r>
        <w:rPr>
          <w:color w:val="auto"/>
        </w:rPr>
        <w:t>推进地信资源共享工作</w:t>
      </w:r>
      <w:r>
        <w:rPr>
          <w:rFonts w:hint="eastAsia"/>
          <w:color w:val="auto"/>
        </w:rPr>
        <w:t>，推动了测绘地理信息成果在政府部门间的应用，避免了财政重复投资，取得了良好的经济效益和社会效益</w:t>
      </w:r>
      <w:r>
        <w:rPr>
          <w:color w:val="auto"/>
        </w:rPr>
        <w:t>。</w:t>
      </w:r>
    </w:p>
    <w:p>
      <w:pPr>
        <w:pStyle w:val="3"/>
        <w:ind w:firstLine="640"/>
        <w:rPr>
          <w:color w:val="auto"/>
        </w:rPr>
      </w:pPr>
      <w:bookmarkStart w:id="14" w:name="_Toc8899"/>
      <w:r>
        <w:rPr>
          <w:rFonts w:hint="eastAsia"/>
          <w:color w:val="auto"/>
        </w:rPr>
        <w:t>二、</w:t>
      </w:r>
      <w:r>
        <w:rPr>
          <w:color w:val="auto"/>
        </w:rPr>
        <w:t xml:space="preserve"> </w:t>
      </w:r>
      <w:r>
        <w:rPr>
          <w:rFonts w:hint="eastAsia"/>
          <w:color w:val="auto"/>
        </w:rPr>
        <w:t>存在的问题和不足</w:t>
      </w:r>
      <w:bookmarkEnd w:id="14"/>
    </w:p>
    <w:p>
      <w:pPr>
        <w:rPr>
          <w:color w:val="auto"/>
        </w:rPr>
      </w:pPr>
      <w:r>
        <w:rPr>
          <w:rFonts w:hint="eastAsia"/>
          <w:color w:val="auto"/>
          <w:lang w:eastAsia="zh-CN"/>
        </w:rPr>
        <w:t>上期</w:t>
      </w:r>
      <w:r>
        <w:rPr>
          <w:rFonts w:hint="eastAsia"/>
          <w:color w:val="auto"/>
        </w:rPr>
        <w:t>规划实施以来，全市基础测绘工作取得了较大进展，但与经济社会发展水平存在一定差距，具体表现在如下几点：</w:t>
      </w:r>
    </w:p>
    <w:p>
      <w:pPr>
        <w:pStyle w:val="4"/>
        <w:bidi w:val="0"/>
        <w:rPr>
          <w:rFonts w:hint="eastAsia"/>
        </w:rPr>
      </w:pPr>
      <w:bookmarkStart w:id="15" w:name="_Toc13810"/>
      <w:r>
        <w:rPr>
          <w:rFonts w:hint="eastAsia"/>
        </w:rPr>
        <w:t>（一）行政管理和技术力量仍显薄弱</w:t>
      </w:r>
      <w:bookmarkEnd w:id="15"/>
    </w:p>
    <w:p>
      <w:pPr>
        <w:rPr>
          <w:color w:val="auto"/>
        </w:rPr>
      </w:pPr>
      <w:r>
        <w:rPr>
          <w:rFonts w:hint="eastAsia"/>
          <w:color w:val="auto"/>
        </w:rPr>
        <w:t>崇左市辖区内</w:t>
      </w:r>
      <w:r>
        <w:rPr>
          <w:rFonts w:hint="eastAsia"/>
          <w:color w:val="auto"/>
          <w:lang w:eastAsia="zh-CN"/>
        </w:rPr>
        <w:t>市、</w:t>
      </w:r>
      <w:r>
        <w:rPr>
          <w:rFonts w:hint="eastAsia"/>
          <w:color w:val="auto"/>
        </w:rPr>
        <w:t>县级测绘地理信息的行政管理和技术人才相对薄弱，机构改革后，市自然资源局成立测绘地理信息管理科，负责地理信息和测绘管理工作，各县（市、区）未成立有专门的测绘地理信息职能</w:t>
      </w:r>
      <w:r>
        <w:rPr>
          <w:rFonts w:hint="eastAsia"/>
          <w:color w:val="auto"/>
          <w:lang w:eastAsia="zh-CN"/>
        </w:rPr>
        <w:t>股</w:t>
      </w:r>
      <w:r>
        <w:rPr>
          <w:rFonts w:hint="eastAsia"/>
          <w:color w:val="auto"/>
        </w:rPr>
        <w:t>室，影响到市县测绘地理信息管理工作开展。同时市县缺乏专业的测绘地理信息人才，技术力量相对薄弱。测绘地理信息成果应用部门对数据的价值认知不高，在实际工作中未能充分利用已有的数据成果，提高相关工作的时间成本，不能发挥出应有的工作效率。由于日常巡逻和监管不到位，辖区范围内的各等级测量标志破坏较为严重，制约了测绘基准体系的社会服务功能。</w:t>
      </w:r>
    </w:p>
    <w:p>
      <w:pPr>
        <w:rPr>
          <w:rFonts w:hint="eastAsia"/>
          <w:color w:val="auto"/>
        </w:rPr>
      </w:pPr>
      <w:r>
        <w:rPr>
          <w:rFonts w:hint="eastAsia"/>
          <w:color w:val="auto"/>
        </w:rPr>
        <w:t>“十四五”</w:t>
      </w:r>
      <w:r>
        <w:rPr>
          <w:rFonts w:hint="eastAsia"/>
          <w:color w:val="auto"/>
          <w:lang w:eastAsia="zh-CN"/>
        </w:rPr>
        <w:t>和“十五五”</w:t>
      </w:r>
      <w:r>
        <w:rPr>
          <w:rFonts w:hint="eastAsia"/>
          <w:color w:val="auto"/>
        </w:rPr>
        <w:t>期间，应争取引进更多的专业技术人才，完善各级管理部门的管理职能，同时注重对在岗职工的继续教育和技术培训，不断提高测绘地理信息管理应用能力。持续加强对测量标志的日常监管和维护，加大测绘基准体系基础设施的建设投入，构建布局合理、高精度、满足社会发展需求的测量控制网。</w:t>
      </w:r>
    </w:p>
    <w:p>
      <w:pPr>
        <w:pStyle w:val="4"/>
        <w:bidi w:val="0"/>
        <w:rPr>
          <w:rFonts w:hint="eastAsia"/>
        </w:rPr>
      </w:pPr>
      <w:bookmarkStart w:id="16" w:name="_Toc6611"/>
      <w:r>
        <w:rPr>
          <w:rFonts w:hint="eastAsia"/>
        </w:rPr>
        <w:t>（二）地理信息资源共享机制不够健全</w:t>
      </w:r>
      <w:bookmarkEnd w:id="16"/>
    </w:p>
    <w:p>
      <w:pPr>
        <w:rPr>
          <w:color w:val="auto"/>
        </w:rPr>
      </w:pPr>
      <w:r>
        <w:rPr>
          <w:rFonts w:hint="eastAsia"/>
          <w:color w:val="auto"/>
        </w:rPr>
        <w:t>崇左市在地理信息资源共建共享方面的工作取得一些进展，但制度保障与技术支撑力度不够，基础测绘成果应用领域不够广泛，相关部门之间缺乏协调，相应的数据交换网络、软硬件环境和标准尚不具备深化交换与共享的条件。由于工程测绘数据的共享机制未完全建立，随着经济社会的快速发展，各企事业单位为满足自身建设和管理的需要，自筹资金组织施测，造成同一地区不同单位重复测绘的现象，导致工程测绘资源的严重浪费，而且还造成测绘基准不同、技术标准不一、成果质量不均等现象。</w:t>
      </w:r>
    </w:p>
    <w:p>
      <w:pPr>
        <w:rPr>
          <w:color w:val="auto"/>
        </w:rPr>
      </w:pPr>
      <w:r>
        <w:rPr>
          <w:rFonts w:hint="eastAsia"/>
          <w:color w:val="auto"/>
        </w:rPr>
        <w:t>“十四五”</w:t>
      </w:r>
      <w:r>
        <w:rPr>
          <w:rFonts w:hint="eastAsia"/>
          <w:color w:val="auto"/>
          <w:lang w:eastAsia="zh-CN"/>
        </w:rPr>
        <w:t>和“十五五”</w:t>
      </w:r>
      <w:r>
        <w:rPr>
          <w:rFonts w:hint="eastAsia"/>
          <w:color w:val="auto"/>
        </w:rPr>
        <w:t>期间，随着数字化技术的发展，智慧城市建设、数字政务平台、数字政府建设、数字经济建设等加快实施，测绘地理信息空间成果多元化和全方位应用需求快速增长。各部门各行业的大量信息都集中搭载到统一的地理信息应用系统平台上，才能更加充分的发挥出大数据信息的作用，搭建一个满足不同用户需求、不同数据等级需求的空间地理信息平台，加大基础测绘地理信息成果应用的广度和深度。因此，在数字崇左地理空间框架建设成果的基础上，大力推广成果在各级各类部门中的应用，推进“天地图·崇左”地理信息公共服务平台接入各行业、各部门专题数据信息，提高数据融合与应用服务能力。</w:t>
      </w:r>
    </w:p>
    <w:p>
      <w:pPr>
        <w:pStyle w:val="4"/>
        <w:bidi w:val="0"/>
        <w:rPr>
          <w:rFonts w:hint="eastAsia"/>
        </w:rPr>
      </w:pPr>
      <w:bookmarkStart w:id="17" w:name="_Toc25301"/>
      <w:r>
        <w:rPr>
          <w:rFonts w:hint="eastAsia"/>
        </w:rPr>
        <w:t>（三）建设与维护资金投入不足</w:t>
      </w:r>
      <w:bookmarkEnd w:id="17"/>
    </w:p>
    <w:p>
      <w:pPr>
        <w:rPr>
          <w:color w:val="auto"/>
        </w:rPr>
      </w:pPr>
      <w:r>
        <w:rPr>
          <w:rFonts w:hint="eastAsia"/>
          <w:color w:val="auto"/>
        </w:rPr>
        <w:t>由于崇左市建市时间较短，是广西边境线最长的地级市，整体经济基础较为薄弱，财政收支矛盾突出，而测绘地理信息数据管理和维护成本较高，并且基础测绘维护的短期成效并不显著，基础测绘财政投入体制机制不够完善，造成用于地理信息资源更新维护和共建共享的资金明显不足，主要体现在基础测绘缺乏稳定资金投入，地理信息公共平台建设与维护资金投入有限。随着崇左市国民经济发展建设的不断推进和信息化建设工作任务和要求的不断提高，全市地理信息资源共建共享的资金瓶颈将进一步凸显。</w:t>
      </w:r>
    </w:p>
    <w:p>
      <w:pPr>
        <w:rPr>
          <w:rFonts w:hint="eastAsia"/>
          <w:color w:val="auto"/>
        </w:rPr>
      </w:pPr>
      <w:r>
        <w:rPr>
          <w:rFonts w:hint="eastAsia"/>
          <w:color w:val="auto"/>
        </w:rPr>
        <w:t>“十四五”</w:t>
      </w:r>
      <w:r>
        <w:rPr>
          <w:rFonts w:hint="eastAsia"/>
          <w:color w:val="auto"/>
          <w:lang w:eastAsia="zh-CN"/>
        </w:rPr>
        <w:t>和“十五五”</w:t>
      </w:r>
      <w:r>
        <w:rPr>
          <w:rFonts w:hint="eastAsia"/>
          <w:color w:val="auto"/>
        </w:rPr>
        <w:t>期间，需要加大基础测绘数据获取和生产的财政投入，在辖区内建立满足经济社会发展需求的测量控制基准设施，测制更新辖区内大比例尺地形图，多渠道获取辖区范围高分辨率遥感影像数据，更好地支撑社会经济发展与信息化建设工作需求，支撑各部门各行业测绘地理信息工作开展，更好地为生态文明建设和社会经济发展提供服务。</w:t>
      </w:r>
    </w:p>
    <w:p>
      <w:pPr>
        <w:pStyle w:val="4"/>
        <w:bidi w:val="0"/>
        <w:rPr>
          <w:rFonts w:hint="eastAsia"/>
          <w:lang w:eastAsia="zh-CN"/>
        </w:rPr>
      </w:pPr>
      <w:bookmarkStart w:id="18" w:name="_Toc786"/>
      <w:r>
        <w:rPr>
          <w:rFonts w:hint="eastAsia"/>
        </w:rPr>
        <w:t>（</w:t>
      </w:r>
      <w:r>
        <w:rPr>
          <w:rFonts w:hint="eastAsia"/>
          <w:lang w:eastAsia="zh-CN"/>
        </w:rPr>
        <w:t>四</w:t>
      </w:r>
      <w:r>
        <w:rPr>
          <w:rFonts w:hint="eastAsia"/>
        </w:rPr>
        <w:t>）</w:t>
      </w:r>
      <w:r>
        <w:rPr>
          <w:rFonts w:hint="eastAsia"/>
          <w:lang w:eastAsia="zh-CN"/>
        </w:rPr>
        <w:t>测绘基准及地理信息数据更新滞后</w:t>
      </w:r>
      <w:bookmarkEnd w:id="18"/>
    </w:p>
    <w:p>
      <w:pPr>
        <w:rPr>
          <w:rFonts w:hint="default" w:eastAsia="仿宋_GB2312"/>
          <w:color w:val="auto"/>
          <w:lang w:val="en-US" w:eastAsia="zh-CN"/>
        </w:rPr>
      </w:pPr>
      <w:r>
        <w:rPr>
          <w:rFonts w:hint="eastAsia"/>
          <w:color w:val="auto"/>
          <w:lang w:eastAsia="zh-CN"/>
        </w:rPr>
        <w:t>由于对基础测绘的投入不足，导致目前我市测绘基准和基础地理信息数据的维护和更新比较滞后。一是未能定期开展有效的控制点普查，对于辖区内的控制点保存情况未形成保管台账并安排专人看管；二是我市现有约</w:t>
      </w:r>
      <w:r>
        <w:rPr>
          <w:rFonts w:hint="eastAsia" w:ascii="Times New Roman" w:hAnsi="Times New Roman"/>
          <w:color w:val="auto"/>
          <w:lang w:val="en-US" w:eastAsia="zh-CN"/>
        </w:rPr>
        <w:t>210</w:t>
      </w:r>
      <w:r>
        <w:rPr>
          <w:rFonts w:hint="eastAsia"/>
          <w:color w:val="auto"/>
          <w:lang w:val="en-US" w:eastAsia="zh-CN"/>
        </w:rPr>
        <w:t>平方千米</w:t>
      </w:r>
      <w:r>
        <w:rPr>
          <w:rFonts w:hint="eastAsia" w:ascii="Times New Roman" w:hAnsi="Times New Roman"/>
          <w:color w:val="auto"/>
          <w:lang w:val="en-US" w:eastAsia="zh-CN"/>
        </w:rPr>
        <w:t>1</w:t>
      </w:r>
      <w:r>
        <w:rPr>
          <w:rFonts w:hint="eastAsia"/>
          <w:color w:val="auto"/>
          <w:lang w:val="en-US" w:eastAsia="zh-CN"/>
        </w:rPr>
        <w:t>:</w:t>
      </w:r>
      <w:r>
        <w:rPr>
          <w:rFonts w:hint="eastAsia" w:ascii="Times New Roman" w:hAnsi="Times New Roman"/>
          <w:color w:val="auto"/>
          <w:lang w:val="en-US" w:eastAsia="zh-CN"/>
        </w:rPr>
        <w:t>500</w:t>
      </w:r>
      <w:r>
        <w:rPr>
          <w:rFonts w:hint="eastAsia"/>
          <w:color w:val="auto"/>
          <w:lang w:val="en-US" w:eastAsia="zh-CN"/>
        </w:rPr>
        <w:t>比例尺地形图数据，约</w:t>
      </w:r>
      <w:r>
        <w:rPr>
          <w:rFonts w:hint="eastAsia" w:ascii="Times New Roman" w:hAnsi="Times New Roman"/>
          <w:color w:val="auto"/>
          <w:lang w:val="en-US" w:eastAsia="zh-CN"/>
        </w:rPr>
        <w:t>50</w:t>
      </w:r>
      <w:r>
        <w:rPr>
          <w:rFonts w:hint="eastAsia"/>
          <w:color w:val="auto"/>
          <w:lang w:val="en-US" w:eastAsia="zh-CN"/>
        </w:rPr>
        <w:t>%是在</w:t>
      </w:r>
      <w:r>
        <w:rPr>
          <w:rFonts w:hint="eastAsia" w:ascii="Times New Roman" w:hAnsi="Times New Roman"/>
          <w:color w:val="auto"/>
          <w:lang w:val="en-US" w:eastAsia="zh-CN"/>
        </w:rPr>
        <w:t>2006</w:t>
      </w:r>
      <w:r>
        <w:rPr>
          <w:rFonts w:hint="eastAsia"/>
          <w:color w:val="auto"/>
          <w:lang w:val="en-US" w:eastAsia="zh-CN"/>
        </w:rPr>
        <w:t>至</w:t>
      </w:r>
      <w:r>
        <w:rPr>
          <w:rFonts w:hint="eastAsia" w:ascii="Times New Roman" w:hAnsi="Times New Roman"/>
          <w:color w:val="auto"/>
          <w:lang w:val="en-US" w:eastAsia="zh-CN"/>
        </w:rPr>
        <w:t>2017</w:t>
      </w:r>
      <w:r>
        <w:rPr>
          <w:rFonts w:hint="eastAsia"/>
          <w:color w:val="auto"/>
          <w:lang w:val="en-US" w:eastAsia="zh-CN"/>
        </w:rPr>
        <w:t>年期间测制，约</w:t>
      </w:r>
      <w:r>
        <w:rPr>
          <w:rFonts w:hint="eastAsia" w:ascii="Times New Roman" w:hAnsi="Times New Roman"/>
          <w:color w:val="auto"/>
          <w:lang w:val="en-US" w:eastAsia="zh-CN"/>
        </w:rPr>
        <w:t>30</w:t>
      </w:r>
      <w:r>
        <w:rPr>
          <w:rFonts w:hint="eastAsia"/>
          <w:color w:val="auto"/>
          <w:lang w:val="en-US" w:eastAsia="zh-CN"/>
        </w:rPr>
        <w:t>%是在</w:t>
      </w:r>
      <w:r>
        <w:rPr>
          <w:rFonts w:hint="eastAsia" w:ascii="Times New Roman" w:hAnsi="Times New Roman"/>
          <w:color w:val="auto"/>
          <w:lang w:val="en-US" w:eastAsia="zh-CN"/>
        </w:rPr>
        <w:t>2005</w:t>
      </w:r>
      <w:r>
        <w:rPr>
          <w:rFonts w:hint="eastAsia"/>
          <w:color w:val="auto"/>
          <w:lang w:val="en-US" w:eastAsia="zh-CN"/>
        </w:rPr>
        <w:t>年测制，期间仅部分区域通过日常业务管理数据进行更新，导致目前大部分数据现实性较低；三是我市各部门目前有效使用的航摄遥感影像数据为</w:t>
      </w:r>
      <w:r>
        <w:rPr>
          <w:rFonts w:hint="eastAsia" w:ascii="Times New Roman" w:hAnsi="Times New Roman"/>
          <w:color w:val="auto"/>
          <w:lang w:val="en-US" w:eastAsia="zh-CN"/>
        </w:rPr>
        <w:t>2014</w:t>
      </w:r>
      <w:r>
        <w:rPr>
          <w:rFonts w:hint="eastAsia"/>
          <w:color w:val="auto"/>
          <w:lang w:val="en-US" w:eastAsia="zh-CN"/>
        </w:rPr>
        <w:t>至</w:t>
      </w:r>
      <w:r>
        <w:rPr>
          <w:rFonts w:hint="eastAsia" w:ascii="Times New Roman" w:hAnsi="Times New Roman"/>
          <w:color w:val="auto"/>
          <w:lang w:val="en-US" w:eastAsia="zh-CN"/>
        </w:rPr>
        <w:t>2015</w:t>
      </w:r>
      <w:r>
        <w:rPr>
          <w:rFonts w:hint="eastAsia"/>
          <w:color w:val="auto"/>
          <w:lang w:val="en-US" w:eastAsia="zh-CN"/>
        </w:rPr>
        <w:t>年农经权项目广西统一航飞</w:t>
      </w:r>
      <w:r>
        <w:rPr>
          <w:rFonts w:hint="eastAsia" w:ascii="Times New Roman" w:hAnsi="Times New Roman"/>
          <w:color w:val="auto"/>
          <w:lang w:val="en-US" w:eastAsia="zh-CN"/>
        </w:rPr>
        <w:t>1</w:t>
      </w:r>
      <w:r>
        <w:rPr>
          <w:rFonts w:hint="eastAsia"/>
          <w:color w:val="auto"/>
          <w:lang w:val="en-US" w:eastAsia="zh-CN"/>
        </w:rPr>
        <w:t>:</w:t>
      </w:r>
      <w:r>
        <w:rPr>
          <w:rFonts w:hint="eastAsia" w:ascii="Times New Roman" w:hAnsi="Times New Roman"/>
          <w:color w:val="auto"/>
          <w:lang w:val="en-US" w:eastAsia="zh-CN"/>
        </w:rPr>
        <w:t>2000</w:t>
      </w:r>
      <w:r>
        <w:rPr>
          <w:rFonts w:hint="eastAsia"/>
          <w:color w:val="auto"/>
          <w:lang w:val="en-US" w:eastAsia="zh-CN"/>
        </w:rPr>
        <w:t>DOM数据，距今已有</w:t>
      </w:r>
      <w:r>
        <w:rPr>
          <w:rFonts w:hint="eastAsia" w:ascii="Times New Roman" w:hAnsi="Times New Roman"/>
          <w:color w:val="auto"/>
          <w:lang w:val="en-US" w:eastAsia="zh-CN"/>
        </w:rPr>
        <w:t>7</w:t>
      </w:r>
      <w:r>
        <w:rPr>
          <w:rFonts w:hint="eastAsia"/>
          <w:color w:val="auto"/>
          <w:lang w:val="en-US" w:eastAsia="zh-CN"/>
        </w:rPr>
        <w:t>年，数据使用部门都表示该套数据仅能勉强满足需求，希望能够尽快更新。基础地理信息数据是政府及各部门开展日常业务管理和决策的重要参考数据，时效性低的数据严重影响政府决策效率，增加数据核实的人工和时间成本。</w:t>
      </w:r>
    </w:p>
    <w:p>
      <w:pPr>
        <w:pStyle w:val="4"/>
        <w:bidi w:val="0"/>
        <w:rPr>
          <w:rFonts w:hint="eastAsia"/>
        </w:rPr>
      </w:pPr>
      <w:bookmarkStart w:id="19" w:name="_Toc25860"/>
      <w:r>
        <w:rPr>
          <w:rFonts w:hint="eastAsia"/>
        </w:rPr>
        <w:t>（</w:t>
      </w:r>
      <w:r>
        <w:rPr>
          <w:rFonts w:hint="eastAsia"/>
          <w:lang w:eastAsia="zh-CN"/>
        </w:rPr>
        <w:t>五</w:t>
      </w:r>
      <w:r>
        <w:rPr>
          <w:rFonts w:hint="eastAsia"/>
        </w:rPr>
        <w:t>）数据保密与共享的矛盾突出</w:t>
      </w:r>
      <w:bookmarkEnd w:id="19"/>
    </w:p>
    <w:p>
      <w:pPr>
        <w:rPr>
          <w:color w:val="auto"/>
        </w:rPr>
      </w:pPr>
      <w:r>
        <w:rPr>
          <w:rFonts w:hint="eastAsia"/>
          <w:color w:val="auto"/>
        </w:rPr>
        <w:t>基础测绘成果大多属于国家秘密，按照国家规定技术标准进行生产，现阶段崇左市测绘成果数量增长迅猛，数字化、网络化程度不断提高，社会各行各业对测绘成果共享应用的需求不断增长。随着测绘成果精度不断提高，与此同时数据泄密风险不断增加，测绘成果管理中的安全保密问题日益显现。测绘成果的共享应用程度、使用效率、公共服务水平和安全保密的冲突不断加大，对测绘地理信息安全监管提出了新的挑战。</w:t>
      </w:r>
    </w:p>
    <w:p>
      <w:pPr>
        <w:rPr>
          <w:color w:val="auto"/>
        </w:rPr>
      </w:pPr>
      <w:r>
        <w:rPr>
          <w:rFonts w:hint="eastAsia"/>
          <w:color w:val="auto"/>
        </w:rPr>
        <w:t>“十四五”</w:t>
      </w:r>
      <w:r>
        <w:rPr>
          <w:rFonts w:hint="eastAsia"/>
          <w:color w:val="auto"/>
          <w:lang w:eastAsia="zh-CN"/>
        </w:rPr>
        <w:t>和“十五五”</w:t>
      </w:r>
      <w:r>
        <w:rPr>
          <w:rFonts w:hint="eastAsia"/>
          <w:color w:val="auto"/>
        </w:rPr>
        <w:t>期间要加强辖区内测绘地理信息数据生产和使用的行政管理，严格执行各项报批程序，强化保密意识，定期对行业进行保密安全检查，履行监管职能；同时大力推广数据脱密使用，建立健全基础测绘成果共享机制，减少不同部门、项目之间相同数据重复采集、成果利用率低等问题。</w:t>
      </w:r>
    </w:p>
    <w:p>
      <w:pPr>
        <w:pStyle w:val="4"/>
        <w:bidi w:val="0"/>
        <w:rPr>
          <w:rFonts w:hint="eastAsia"/>
        </w:rPr>
      </w:pPr>
      <w:bookmarkStart w:id="20" w:name="_Toc6626"/>
      <w:r>
        <w:rPr>
          <w:rFonts w:hint="eastAsia"/>
        </w:rPr>
        <w:t>（</w:t>
      </w:r>
      <w:r>
        <w:rPr>
          <w:rFonts w:hint="eastAsia"/>
          <w:lang w:eastAsia="zh-CN"/>
        </w:rPr>
        <w:t>六</w:t>
      </w:r>
      <w:r>
        <w:rPr>
          <w:rFonts w:hint="eastAsia"/>
        </w:rPr>
        <w:t>）基础地理信息服务水平不高</w:t>
      </w:r>
      <w:bookmarkEnd w:id="20"/>
    </w:p>
    <w:p>
      <w:pPr>
        <w:rPr>
          <w:color w:val="auto"/>
        </w:rPr>
      </w:pPr>
      <w:r>
        <w:rPr>
          <w:rFonts w:hint="eastAsia"/>
          <w:color w:val="auto"/>
        </w:rPr>
        <w:t>崇左市的基础测绘成果主要应用于自然资源、国土规划、城市建设等领域，在城市应急救灾方面，应用较少，由于基础地理信息</w:t>
      </w:r>
      <w:r>
        <w:rPr>
          <w:rFonts w:hint="eastAsia"/>
          <w:color w:val="auto"/>
          <w:lang w:eastAsia="zh-CN"/>
        </w:rPr>
        <w:t>数据</w:t>
      </w:r>
      <w:r>
        <w:rPr>
          <w:rFonts w:hint="eastAsia"/>
          <w:color w:val="auto"/>
        </w:rPr>
        <w:t>现势性较差，造成面对重大突发事件后，不能适应应急需求。由于测绘地理信息专业人员的不足，测绘地理信息成果应用部门对数据的价值认知不高，在实际工作中未能充分发挥已有成果数据的作用，对于已有成果的管理与应用不够灵活，测绘地理信息成果保管部门对于成果的应用基本都是被动式按各部门需求提供，未能主动充分的推广已有测绘地理信息成果在政府决策、经济建设和社会发展中的应用。</w:t>
      </w:r>
    </w:p>
    <w:p>
      <w:pPr>
        <w:rPr>
          <w:color w:val="auto"/>
        </w:rPr>
      </w:pPr>
      <w:r>
        <w:rPr>
          <w:rFonts w:hint="eastAsia"/>
          <w:color w:val="auto"/>
        </w:rPr>
        <w:t>目前崇左市共有测绘资质持证单位</w:t>
      </w:r>
      <w:r>
        <w:rPr>
          <w:rFonts w:hint="eastAsia" w:ascii="Times New Roman" w:hAnsi="Times New Roman"/>
          <w:color w:val="auto"/>
        </w:rPr>
        <w:t>13</w:t>
      </w:r>
      <w:r>
        <w:rPr>
          <w:rFonts w:hint="eastAsia"/>
          <w:color w:val="auto"/>
        </w:rPr>
        <w:t>家，其中乙级</w:t>
      </w:r>
      <w:r>
        <w:rPr>
          <w:rFonts w:hint="eastAsia" w:ascii="Times New Roman" w:hAnsi="Times New Roman"/>
          <w:color w:val="auto"/>
        </w:rPr>
        <w:t>2</w:t>
      </w:r>
      <w:r>
        <w:rPr>
          <w:rFonts w:hint="eastAsia"/>
          <w:color w:val="auto"/>
        </w:rPr>
        <w:t>家、</w:t>
      </w:r>
      <w:r>
        <w:rPr>
          <w:rFonts w:hint="eastAsia"/>
          <w:color w:val="auto"/>
          <w:lang w:eastAsia="zh-CN"/>
        </w:rPr>
        <w:t>原</w:t>
      </w:r>
      <w:r>
        <w:rPr>
          <w:rFonts w:hint="eastAsia"/>
          <w:color w:val="auto"/>
        </w:rPr>
        <w:t>丙级</w:t>
      </w:r>
      <w:r>
        <w:rPr>
          <w:rFonts w:hint="eastAsia" w:ascii="Times New Roman" w:hAnsi="Times New Roman"/>
          <w:color w:val="auto"/>
        </w:rPr>
        <w:t>5</w:t>
      </w:r>
      <w:r>
        <w:rPr>
          <w:rFonts w:hint="eastAsia"/>
          <w:color w:val="auto"/>
        </w:rPr>
        <w:t>家、</w:t>
      </w:r>
      <w:r>
        <w:rPr>
          <w:rFonts w:hint="eastAsia"/>
          <w:color w:val="auto"/>
          <w:lang w:eastAsia="zh-CN"/>
        </w:rPr>
        <w:t>原</w:t>
      </w:r>
      <w:r>
        <w:rPr>
          <w:rFonts w:hint="eastAsia"/>
          <w:color w:val="auto"/>
        </w:rPr>
        <w:t>丁级</w:t>
      </w:r>
      <w:r>
        <w:rPr>
          <w:rFonts w:hint="eastAsia" w:ascii="Times New Roman" w:hAnsi="Times New Roman"/>
          <w:color w:val="auto"/>
        </w:rPr>
        <w:t>6</w:t>
      </w:r>
      <w:r>
        <w:rPr>
          <w:rFonts w:hint="eastAsia"/>
          <w:color w:val="auto"/>
        </w:rPr>
        <w:t>家，无甲级测绘资质单位，基础测绘技术力量有待提升，自然资源局下属无基础测绘队伍，基础测绘任务主要由市场单位承担，一定程度上限制了基础测绘体系管理工作，同时也限制了测绘地理信息服务水平的提高。</w:t>
      </w:r>
    </w:p>
    <w:p>
      <w:pPr>
        <w:pStyle w:val="2"/>
        <w:rPr>
          <w:color w:val="auto"/>
        </w:rPr>
      </w:pPr>
      <w:bookmarkStart w:id="21" w:name="_Toc17176"/>
      <w:r>
        <w:rPr>
          <w:rFonts w:hint="eastAsia"/>
          <w:color w:val="auto"/>
        </w:rPr>
        <w:t>第二章</w:t>
      </w:r>
      <w:r>
        <w:rPr>
          <w:color w:val="auto"/>
        </w:rPr>
        <w:t xml:space="preserve"> 发展趋势与需求分析</w:t>
      </w:r>
      <w:bookmarkEnd w:id="21"/>
    </w:p>
    <w:p>
      <w:pPr>
        <w:pStyle w:val="3"/>
        <w:ind w:firstLine="640"/>
        <w:rPr>
          <w:color w:val="auto"/>
        </w:rPr>
      </w:pPr>
      <w:bookmarkStart w:id="22" w:name="_Toc10294"/>
      <w:r>
        <w:rPr>
          <w:rFonts w:hint="eastAsia"/>
          <w:color w:val="auto"/>
        </w:rPr>
        <w:t>一、发展趋势</w:t>
      </w:r>
      <w:bookmarkEnd w:id="22"/>
    </w:p>
    <w:p>
      <w:pPr>
        <w:pStyle w:val="4"/>
        <w:bidi w:val="0"/>
        <w:rPr>
          <w:rFonts w:hint="eastAsia"/>
        </w:rPr>
      </w:pPr>
      <w:bookmarkStart w:id="23" w:name="_Toc28173"/>
      <w:r>
        <w:rPr>
          <w:rFonts w:hint="eastAsia"/>
        </w:rPr>
        <w:t>（一）地理信息数据获取立体化实时化</w:t>
      </w:r>
      <w:bookmarkEnd w:id="23"/>
    </w:p>
    <w:p>
      <w:pPr>
        <w:rPr>
          <w:color w:val="auto"/>
        </w:rPr>
      </w:pPr>
      <w:r>
        <w:rPr>
          <w:rFonts w:hint="eastAsia"/>
          <w:color w:val="auto"/>
        </w:rPr>
        <w:t>随着天</w:t>
      </w:r>
      <w:r>
        <w:rPr>
          <w:color w:val="auto"/>
        </w:rPr>
        <w:t>-空-地一体化对地遥感观测网、互联网、物联网、等网络的建立与完善，高分辨率遥感影像、多光谱数据、三维激光点云、热红外影像、合成孔径雷达等丰富了地理信息数据类型，地理信息数据的时效性将越来越强、数据的体量越来越大，数据采集技术门槛越来越低。同时，常规测绘设备</w:t>
      </w:r>
      <w:r>
        <w:rPr>
          <w:rFonts w:hint="eastAsia"/>
          <w:color w:val="auto"/>
        </w:rPr>
        <w:t>在不断地更新换代</w:t>
      </w:r>
      <w:r>
        <w:rPr>
          <w:color w:val="auto"/>
        </w:rPr>
        <w:t>，从</w:t>
      </w:r>
      <w:r>
        <w:rPr>
          <w:rFonts w:hint="eastAsia"/>
          <w:color w:val="auto"/>
        </w:rPr>
        <w:t>单一的数据采集转换为</w:t>
      </w:r>
      <w:r>
        <w:rPr>
          <w:color w:val="auto"/>
        </w:rPr>
        <w:t>提供信息知识服务</w:t>
      </w:r>
      <w:r>
        <w:rPr>
          <w:rFonts w:hint="eastAsia"/>
          <w:color w:val="auto"/>
        </w:rPr>
        <w:t>，并</w:t>
      </w:r>
      <w:r>
        <w:rPr>
          <w:color w:val="auto"/>
        </w:rPr>
        <w:t>通过提供增值服务来实现价值。</w:t>
      </w:r>
    </w:p>
    <w:p>
      <w:pPr>
        <w:rPr>
          <w:color w:val="auto"/>
        </w:rPr>
      </w:pPr>
      <w:r>
        <w:rPr>
          <w:rFonts w:hint="eastAsia"/>
          <w:color w:val="auto"/>
        </w:rPr>
        <w:t>基于众包测绘、群智感知、滴滴打车、志愿者模式等数据采集新形式逐渐成为研究热点，通过移动互联网进行有意识或无意识的协作，实现大规模、复杂测绘数据采集任务的网格化、流程化、常态化。人人都是测绘地理信息数据采集者的时代正在到来。</w:t>
      </w:r>
    </w:p>
    <w:p>
      <w:pPr>
        <w:pStyle w:val="4"/>
        <w:bidi w:val="0"/>
        <w:rPr>
          <w:rFonts w:hint="eastAsia"/>
        </w:rPr>
      </w:pPr>
      <w:bookmarkStart w:id="24" w:name="_Toc13984"/>
      <w:r>
        <w:rPr>
          <w:rFonts w:hint="eastAsia"/>
        </w:rPr>
        <w:t>（二）数据处理自动化智能化</w:t>
      </w:r>
      <w:bookmarkEnd w:id="24"/>
    </w:p>
    <w:p>
      <w:pPr>
        <w:rPr>
          <w:color w:val="auto"/>
        </w:rPr>
      </w:pPr>
      <w:r>
        <w:rPr>
          <w:rFonts w:hint="eastAsia"/>
          <w:color w:val="auto"/>
        </w:rPr>
        <w:t>面对海量地理信息数据，为满足各行各业日益增长的高现势性、高精度地理信息需求，需要实现海量多源异构地理信息数据快速自动化处理。利用人工智能实现影像（视频）实时校正与几何定位、影像典型目标智能检测、视频数据典型（运动）目标智能提取、影像（视频）在线数据智能压缩、对各种地理信息变化的实时快速发现与提取。利用大数据技术建设跨行业跨层级的时空信息大数据，关联整合多部门的多维、多源、多类型信息资源，形成信息资源的快速共享、互联互通。充分利用人工智能和大数据技术，建立海量多源时空地理信息数据与经济、社会、生态、国防等数据之间相互关联、动态更新的数学模型，深度挖掘基于地理信息和空间位置数据的决策知识，形成在经济发展、自然资源、环境保护等领域的一批地理信息大数据应用。</w:t>
      </w:r>
    </w:p>
    <w:p>
      <w:pPr>
        <w:pStyle w:val="4"/>
        <w:bidi w:val="0"/>
        <w:rPr>
          <w:rFonts w:hint="eastAsia"/>
        </w:rPr>
      </w:pPr>
      <w:bookmarkStart w:id="25" w:name="_Toc24977"/>
      <w:r>
        <w:rPr>
          <w:rFonts w:hint="eastAsia"/>
        </w:rPr>
        <w:t>（三）测绘地理信息成果服务网络化社会化</w:t>
      </w:r>
      <w:bookmarkEnd w:id="25"/>
    </w:p>
    <w:p>
      <w:pPr>
        <w:rPr>
          <w:color w:val="auto"/>
        </w:rPr>
      </w:pPr>
      <w:r>
        <w:rPr>
          <w:rFonts w:hint="eastAsia"/>
          <w:color w:val="auto"/>
        </w:rPr>
        <w:t>随着经济社会的快速发展，对地理信息数据成果的现实需求不断提高，采用物联网、云计算、人工智能等技术，实现时空数据资源的按需调用、数据动态分析处理、云端制图表达、时空信息挖掘与决策支持等，提供目录服务、定位服务、处理服务和分析服务等多方位服务，将成为测绘地理信息服务网络化的主要发展方向。</w:t>
      </w:r>
    </w:p>
    <w:p>
      <w:pPr>
        <w:rPr>
          <w:color w:val="auto"/>
        </w:rPr>
      </w:pPr>
      <w:r>
        <w:rPr>
          <w:rFonts w:hint="eastAsia"/>
          <w:color w:val="auto"/>
        </w:rPr>
        <w:t>测绘地理信息的基础性和公益性决定了其服务的领域无处不在，直接、间接融入经济社会发展国防生态各方面和老百姓的衣食住行。测绘地理信息成果分发的行政审批流程会进一步优化，改革创新和简政放权力度加强，基础性、公益性作用进一步凸显，多层次、全方位的服务能力和水平将全面提升。随着信息产业的快速发展，我国网民和移动用户数量的持续攀升，预示着将会有更多的人，无论是在繁华的都市还是在遥远的山村，都能够通过移动互联网获得测绘地理信息成果，享受到测绘地理信息公共服务。</w:t>
      </w:r>
    </w:p>
    <w:p>
      <w:pPr>
        <w:pStyle w:val="4"/>
        <w:bidi w:val="0"/>
        <w:rPr>
          <w:rFonts w:hint="eastAsia"/>
        </w:rPr>
      </w:pPr>
      <w:bookmarkStart w:id="26" w:name="_Toc6644"/>
      <w:r>
        <w:rPr>
          <w:rFonts w:hint="eastAsia"/>
        </w:rPr>
        <w:t>（四）测绘地理信息技术转型升级</w:t>
      </w:r>
      <w:bookmarkEnd w:id="26"/>
    </w:p>
    <w:p>
      <w:pPr>
        <w:rPr>
          <w:color w:val="auto"/>
        </w:rPr>
      </w:pPr>
      <w:r>
        <w:rPr>
          <w:rFonts w:hint="eastAsia"/>
          <w:color w:val="auto"/>
        </w:rPr>
        <w:t>进入</w:t>
      </w:r>
      <w:r>
        <w:rPr>
          <w:rFonts w:ascii="Times New Roman" w:hAnsi="Times New Roman"/>
          <w:color w:val="auto"/>
        </w:rPr>
        <w:t>21</w:t>
      </w:r>
      <w:r>
        <w:rPr>
          <w:color w:val="auto"/>
        </w:rPr>
        <w:t>世纪后，测绘地理信息技术与信息技术等新技术的融合趋势越来越明显。如：测绘与大数据、人工智能等技术相结合，大幅提高了地理信息</w:t>
      </w:r>
      <w:r>
        <w:rPr>
          <w:rFonts w:hint="eastAsia"/>
          <w:color w:val="auto"/>
        </w:rPr>
        <w:t>数据</w:t>
      </w:r>
      <w:r>
        <w:rPr>
          <w:color w:val="auto"/>
        </w:rPr>
        <w:t>开发、处理的能力和水平，同时也催生了自动驾驶、增强现实等一些新的融合集成技术；测绘与云计算等技术相结合，大幅提高了地理信息数据的计算能力、管理能力和服务能力；测绘与移动互联技术的结合，大幅提高了地理信息数据的传输效率，催生了移动互联网地图等新应用。</w:t>
      </w:r>
    </w:p>
    <w:p>
      <w:pPr>
        <w:rPr>
          <w:color w:val="auto"/>
        </w:rPr>
      </w:pPr>
      <w:r>
        <w:rPr>
          <w:rFonts w:hint="eastAsia"/>
          <w:color w:val="auto"/>
        </w:rPr>
        <w:t>随着互联网时代的深刻变革，云计算、大数据、物联网、人工智能等智能化技术的发展对测绘科学不断渗透，地理信息服务业的产业结构、产品内容及服务范围发生了重大变化，“互联网</w:t>
      </w:r>
      <w:r>
        <w:rPr>
          <w:color w:val="auto"/>
        </w:rPr>
        <w:t>+测绘</w:t>
      </w:r>
      <w:r>
        <w:rPr>
          <w:rFonts w:hint="eastAsia"/>
          <w:color w:val="auto"/>
        </w:rPr>
        <w:t>”</w:t>
      </w:r>
      <w:r>
        <w:rPr>
          <w:color w:val="auto"/>
        </w:rPr>
        <w:t>将成为地理信息服务新常态。华为、阿里、百度、腾讯、美团、滴滴出行、顺丰快递等大公司都在向测绘地理信息产业进军。可以预判，到</w:t>
      </w:r>
      <w:r>
        <w:rPr>
          <w:rFonts w:hint="eastAsia"/>
          <w:color w:val="auto"/>
        </w:rPr>
        <w:t>“</w:t>
      </w:r>
      <w:r>
        <w:rPr>
          <w:color w:val="auto"/>
        </w:rPr>
        <w:t>十五五</w:t>
      </w:r>
      <w:r>
        <w:rPr>
          <w:rFonts w:hint="eastAsia"/>
          <w:color w:val="auto"/>
        </w:rPr>
        <w:t>”</w:t>
      </w:r>
      <w:r>
        <w:rPr>
          <w:color w:val="auto"/>
        </w:rPr>
        <w:t>时期，将有</w:t>
      </w:r>
      <w:r>
        <w:rPr>
          <w:rFonts w:hint="eastAsia"/>
          <w:color w:val="auto"/>
        </w:rPr>
        <w:t>很多</w:t>
      </w:r>
      <w:r>
        <w:rPr>
          <w:color w:val="auto"/>
        </w:rPr>
        <w:t>的互联网企业、物流公司、无人驾驶公司等</w:t>
      </w:r>
      <w:r>
        <w:rPr>
          <w:rFonts w:hint="eastAsia"/>
          <w:color w:val="auto"/>
          <w:lang w:eastAsia="zh-CN"/>
        </w:rPr>
        <w:t>跨界融合发展测绘地理信息产业</w:t>
      </w:r>
      <w:r>
        <w:rPr>
          <w:color w:val="auto"/>
        </w:rPr>
        <w:t>。</w:t>
      </w:r>
    </w:p>
    <w:p>
      <w:pPr>
        <w:pStyle w:val="4"/>
        <w:bidi w:val="0"/>
        <w:rPr>
          <w:rFonts w:hint="eastAsia"/>
        </w:rPr>
      </w:pPr>
      <w:bookmarkStart w:id="27" w:name="_Toc12181"/>
      <w:r>
        <w:rPr>
          <w:rFonts w:hint="eastAsia"/>
        </w:rPr>
        <w:t>（</w:t>
      </w:r>
      <w:r>
        <w:rPr>
          <w:rFonts w:hint="eastAsia"/>
          <w:lang w:eastAsia="zh-CN"/>
        </w:rPr>
        <w:t>五</w:t>
      </w:r>
      <w:r>
        <w:rPr>
          <w:rFonts w:hint="eastAsia"/>
        </w:rPr>
        <w:t>）新型基础测绘理论日趋成熟</w:t>
      </w:r>
      <w:bookmarkEnd w:id="27"/>
    </w:p>
    <w:p>
      <w:pPr>
        <w:rPr>
          <w:color w:val="auto"/>
        </w:rPr>
      </w:pPr>
      <w:r>
        <w:rPr>
          <w:rFonts w:hint="eastAsia"/>
          <w:color w:val="auto"/>
        </w:rPr>
        <w:t>推进基础测绘转型，实现新型基础测绘应用，是其所处的时代背景、需求环境、技术环境、阶段性特征所决定。国务院批复的《全国基础测绘中长期规划纲要（</w:t>
      </w:r>
      <w:r>
        <w:rPr>
          <w:rFonts w:ascii="Times New Roman" w:hAnsi="Times New Roman"/>
          <w:color w:val="auto"/>
        </w:rPr>
        <w:t>2015</w:t>
      </w:r>
      <w:r>
        <w:rPr>
          <w:color w:val="auto"/>
        </w:rPr>
        <w:t>-</w:t>
      </w:r>
      <w:r>
        <w:rPr>
          <w:rFonts w:ascii="Times New Roman" w:hAnsi="Times New Roman"/>
          <w:color w:val="auto"/>
        </w:rPr>
        <w:t>2030</w:t>
      </w:r>
      <w:r>
        <w:rPr>
          <w:color w:val="auto"/>
        </w:rPr>
        <w:t>年）》明确了基础测绘向以全球覆盖、海陆兼顾、联动更新、按需服务、开放共享等为主要特征的新型基础测绘转型的时机已经成熟。</w:t>
      </w:r>
    </w:p>
    <w:p>
      <w:pPr>
        <w:rPr>
          <w:color w:val="auto"/>
        </w:rPr>
      </w:pPr>
      <w:r>
        <w:rPr>
          <w:rFonts w:hint="eastAsia"/>
          <w:color w:val="auto"/>
        </w:rPr>
        <w:t>新型基础测绘在宏观层面是不变的，仍要保持基础测绘原有好的制度延续性，即：基础测绘的基础性、公益性、法定性地位不变；基础测绘保障服务的普遍适用性原则不变；基础测绘分级管理体制、计划管理制度不变；基础测绘基本服务内容和组织模式不变；保留一支精干高效的基础测绘队伍不变。新型基础测绘在微观层面是变的，主要体现在技术形态、管理制度的适度微调上，如：基础测绘分级管理的内容及计划指标体系必须变；国家对各地测绘地理信息部门的统筹能力必须变；基础测绘生产服务技术体系、技术标准、成果形式、服务方式必须变；基础测绘工作对象、主要工作内容、工作范围必须变；基础测绘业务流程、生产方式必须变等。</w:t>
      </w:r>
    </w:p>
    <w:p>
      <w:pPr>
        <w:pStyle w:val="3"/>
        <w:ind w:firstLine="640"/>
        <w:rPr>
          <w:rFonts w:hint="eastAsia" w:eastAsia="黑体"/>
          <w:color w:val="auto"/>
          <w:lang w:eastAsia="zh-CN"/>
        </w:rPr>
      </w:pPr>
      <w:bookmarkStart w:id="28" w:name="_Toc13064"/>
      <w:r>
        <w:rPr>
          <w:rFonts w:hint="eastAsia"/>
          <w:color w:val="auto"/>
        </w:rPr>
        <w:t>二、需求分析</w:t>
      </w:r>
      <w:bookmarkEnd w:id="28"/>
    </w:p>
    <w:p>
      <w:pPr>
        <w:rPr>
          <w:color w:val="auto"/>
        </w:rPr>
      </w:pPr>
      <w:r>
        <w:rPr>
          <w:rFonts w:hint="eastAsia"/>
          <w:color w:val="auto"/>
          <w:lang w:val="zh-CN"/>
        </w:rPr>
        <w:t>“十四五”时期是我国开启全面建设社会主义现代化国家新征程、向第二个百年奋斗目标进军的第一个五年，是崇左市开启全面建设面向东盟开放合作的现代化南疆国门城市新征程的第一个五年，崇左市</w:t>
      </w:r>
      <w:r>
        <w:rPr>
          <w:rFonts w:hint="eastAsia" w:hAnsi="Times New Roman"/>
          <w:color w:val="auto"/>
          <w:lang w:val="zh-CN"/>
        </w:rPr>
        <w:t>围绕以推动高质量发展为主题，以深化供给侧结构性改革为主线，以全面开放为引领，以改革创新为动力，以满足人民日益增长的美好生活需要为根本目的，锚定</w:t>
      </w:r>
      <w:r>
        <w:rPr>
          <w:rFonts w:hint="eastAsia" w:ascii="Times New Roman" w:hAnsi="Times New Roman"/>
          <w:color w:val="auto"/>
          <w:lang w:val="zh-CN"/>
        </w:rPr>
        <w:t>2035</w:t>
      </w:r>
      <w:r>
        <w:rPr>
          <w:rFonts w:hint="eastAsia" w:hAnsi="Times New Roman"/>
          <w:color w:val="auto"/>
          <w:lang w:val="zh-CN"/>
        </w:rPr>
        <w:t>年基本建成面向东盟开放合作的现代化南疆国门城市、与全国全区同步基本实现社会主义现代化的远景目标，立足口岸优势、加快开放发展不动摇，立足资源优势、加快工业发展不动摇，立足生态优势、加快文化旅游发展不动摇，进一步保持战略定力、厚植发展优势、补齐短板弱项，一张蓝图绘到底，坚定不移做好开放带动、文化旅游发展“两篇大文章”，打好创新驱动、制造业突破、乡村振兴、新型城镇化“四大攻坚战”</w:t>
      </w:r>
      <w:r>
        <w:rPr>
          <w:rFonts w:hint="eastAsia"/>
          <w:color w:val="auto"/>
          <w:lang w:val="zh-CN"/>
        </w:rPr>
        <w:t>，</w:t>
      </w:r>
      <w:r>
        <w:rPr>
          <w:rFonts w:hint="eastAsia" w:hAnsi="Times New Roman"/>
          <w:color w:val="auto"/>
          <w:lang w:val="zh-CN"/>
        </w:rPr>
        <w:t>全面推进融入新发展格局、基础设施建设、绿色发展、保障和改善民生等重点工作，实现经济持续健康发展、社会安定和谐、民族团结和睦、边疆巩固安宁，在建设壮美广西、共圆复兴梦想新征程中谱写崇左高质量发展新篇章</w:t>
      </w:r>
      <w:r>
        <w:rPr>
          <w:rFonts w:hint="eastAsia"/>
          <w:color w:val="auto"/>
        </w:rPr>
        <w:t>。这就要求基础测绘夯实发展根基，加快转型升级步伐，建设新型基础测绘体系，为现代化建设提供更多更好的测绘地理信息产品和更加坚实的保障服务。</w:t>
      </w:r>
    </w:p>
    <w:p>
      <w:pPr>
        <w:pStyle w:val="4"/>
        <w:bidi w:val="0"/>
        <w:rPr>
          <w:rFonts w:hint="eastAsia"/>
        </w:rPr>
      </w:pPr>
      <w:bookmarkStart w:id="29" w:name="_Toc6555"/>
      <w:r>
        <w:rPr>
          <w:rFonts w:hint="eastAsia"/>
        </w:rPr>
        <w:t>（一）全面支撑自然资源管理工作的需求</w:t>
      </w:r>
      <w:bookmarkEnd w:id="29"/>
    </w:p>
    <w:p>
      <w:pPr>
        <w:rPr>
          <w:color w:val="auto"/>
        </w:rPr>
      </w:pPr>
      <w:r>
        <w:rPr>
          <w:rFonts w:hint="eastAsia"/>
          <w:color w:val="auto"/>
        </w:rPr>
        <w:t>过去，我国长期实行自然资源分部门管理。按照《中共中央关于深化党和国家机构改革的决定》有关要求，将建立起自然资源调查评价、确权登记、空间规划和督查监管“四统一”的自然资源管理体系，构成自然资源管理的闭环关系，以解决当前自然资源底数不清、产权模糊、规划打架、资源约束等核心难点问题。机构改革后，自然资源业务整合、精细化管理和综合管理对于测绘提出全新的需求，以立体空间位置作为组织和联系所有自然资源体的基本纽带，以基础测绘成果为框架、以数字高程模型为基底、以高分辨率遥感影像为背景，</w:t>
      </w:r>
      <w:r>
        <w:rPr>
          <w:rFonts w:hint="eastAsia"/>
          <w:color w:val="auto"/>
          <w:lang w:eastAsia="zh-CN"/>
        </w:rPr>
        <w:t>叠加各类自然资源专题地理信息数据，全面反映“山、水、林、田、湖、草”等资源现状，</w:t>
      </w:r>
      <w:r>
        <w:rPr>
          <w:rFonts w:hint="eastAsia"/>
          <w:color w:val="auto"/>
        </w:rPr>
        <w:t>形成一个完整的支撑生产、生活、生态的自然资源立体时空模型。</w:t>
      </w:r>
    </w:p>
    <w:p>
      <w:pPr>
        <w:pStyle w:val="4"/>
        <w:bidi w:val="0"/>
        <w:rPr>
          <w:rFonts w:hint="eastAsia"/>
        </w:rPr>
      </w:pPr>
      <w:bookmarkStart w:id="30" w:name="_Toc6478"/>
      <w:r>
        <w:rPr>
          <w:rFonts w:hint="eastAsia"/>
        </w:rPr>
        <w:t>（二）保障城市发展规划和重大工程建设的需求</w:t>
      </w:r>
      <w:bookmarkEnd w:id="30"/>
    </w:p>
    <w:p>
      <w:pPr>
        <w:rPr>
          <w:rFonts w:hint="eastAsia"/>
          <w:color w:val="auto"/>
        </w:rPr>
      </w:pPr>
      <w:r>
        <w:rPr>
          <w:rFonts w:hint="eastAsia"/>
          <w:color w:val="auto"/>
        </w:rPr>
        <w:t>崇左</w:t>
      </w:r>
      <w:r>
        <w:rPr>
          <w:rFonts w:hint="eastAsia"/>
          <w:color w:val="auto"/>
          <w:lang w:eastAsia="zh-CN"/>
        </w:rPr>
        <w:t>市本级“十四五”和</w:t>
      </w:r>
      <w:r>
        <w:rPr>
          <w:rFonts w:hint="eastAsia" w:ascii="Times New Roman" w:hAnsi="Times New Roman"/>
          <w:color w:val="auto"/>
          <w:lang w:val="en-US" w:eastAsia="zh-CN"/>
        </w:rPr>
        <w:t>2035</w:t>
      </w:r>
      <w:r>
        <w:rPr>
          <w:rFonts w:hint="eastAsia"/>
          <w:color w:val="auto"/>
          <w:lang w:val="en-US" w:eastAsia="zh-CN"/>
        </w:rPr>
        <w:t>年远景目标规划中，在</w:t>
      </w:r>
      <w:r>
        <w:rPr>
          <w:rFonts w:hint="eastAsia"/>
          <w:color w:val="auto"/>
          <w:lang w:eastAsia="zh-CN"/>
        </w:rPr>
        <w:t>城市发展规划和重大工程建设方面，一是加强中泰崇左产业园、广西中国</w:t>
      </w:r>
      <w:r>
        <w:rPr>
          <w:rFonts w:hint="eastAsia"/>
          <w:color w:val="auto"/>
          <w:lang w:val="en-US" w:eastAsia="zh-CN"/>
        </w:rPr>
        <w:t>-东盟青年产业园、江州区经济产业园区等重点园区建设；二是完善提升中心城区“四大中心”功能，即经济中心、商贸物流中心、文化教育中心、旅游集散中心功能建设，加强市政基础设施建设，完善中心城区路网系统，推进旧城区改造行动，加快城市地下综合管网建设，完善污水处理厂配套管网建设等重大项目建设</w:t>
      </w:r>
      <w:r>
        <w:rPr>
          <w:rFonts w:hint="eastAsia"/>
          <w:color w:val="auto"/>
        </w:rPr>
        <w:t>。</w:t>
      </w:r>
    </w:p>
    <w:p>
      <w:pPr>
        <w:rPr>
          <w:color w:val="auto"/>
        </w:rPr>
      </w:pPr>
      <w:r>
        <w:rPr>
          <w:rFonts w:hint="eastAsia"/>
          <w:color w:val="auto"/>
        </w:rPr>
        <w:t>崇左市基础测绘将紧紧围绕上述发展目标以及深度融入“一带一路”建设、推进自贸区“五跨”试点工作、全面对接融入粤港澳大湾区建设等领域的重大工程项目，全面履职尽责，为政府、社会提供针对性强、优质高效的支撑服务。</w:t>
      </w:r>
    </w:p>
    <w:p>
      <w:pPr>
        <w:pStyle w:val="4"/>
        <w:bidi w:val="0"/>
        <w:rPr>
          <w:rFonts w:hint="eastAsia"/>
        </w:rPr>
      </w:pPr>
      <w:bookmarkStart w:id="31" w:name="_Toc11616"/>
      <w:r>
        <w:rPr>
          <w:rFonts w:hint="eastAsia"/>
        </w:rPr>
        <w:t>（三）推进生态文明建设的需求</w:t>
      </w:r>
      <w:bookmarkEnd w:id="31"/>
    </w:p>
    <w:p>
      <w:pPr>
        <w:rPr>
          <w:color w:val="auto"/>
        </w:rPr>
      </w:pPr>
      <w:r>
        <w:rPr>
          <w:rFonts w:hint="eastAsia"/>
          <w:color w:val="auto"/>
          <w:lang w:eastAsia="zh-CN"/>
        </w:rPr>
        <w:t>崇左市本级“十四五”和</w:t>
      </w:r>
      <w:r>
        <w:rPr>
          <w:rFonts w:hint="eastAsia" w:ascii="Times New Roman" w:hAnsi="Times New Roman"/>
          <w:color w:val="auto"/>
          <w:lang w:eastAsia="zh-CN"/>
        </w:rPr>
        <w:t>2035</w:t>
      </w:r>
      <w:r>
        <w:rPr>
          <w:rFonts w:hint="eastAsia"/>
          <w:color w:val="auto"/>
          <w:lang w:eastAsia="zh-CN"/>
        </w:rPr>
        <w:t>年远景目标规划</w:t>
      </w:r>
      <w:r>
        <w:rPr>
          <w:rFonts w:hint="eastAsia"/>
          <w:color w:val="auto"/>
        </w:rPr>
        <w:t>坚持</w:t>
      </w:r>
      <w:r>
        <w:rPr>
          <w:rFonts w:hint="eastAsia"/>
          <w:color w:val="auto"/>
          <w:lang w:eastAsia="zh-CN"/>
        </w:rPr>
        <w:t>“</w:t>
      </w:r>
      <w:r>
        <w:rPr>
          <w:rFonts w:hint="eastAsia"/>
          <w:color w:val="auto"/>
        </w:rPr>
        <w:t>绿水青山就是金山银山</w:t>
      </w:r>
      <w:r>
        <w:rPr>
          <w:rFonts w:hint="eastAsia"/>
          <w:color w:val="auto"/>
          <w:lang w:eastAsia="zh-CN"/>
        </w:rPr>
        <w:t>”</w:t>
      </w:r>
      <w:r>
        <w:rPr>
          <w:rFonts w:hint="eastAsia"/>
          <w:color w:val="auto"/>
        </w:rPr>
        <w:t>理念，坚持尊重自然、顺应自然、保护自然，坚持节能优先、保护优先、自然恢复为主，守住自然生态安全边界。深入实施可持续发展战略，完善生态文明领域统筹协调机制，构建生态文明体系，促进经济社会发展全面绿色转型，建设人与自然和谐共生的绿色家园，加快建成国家生态文明建设示范市。</w:t>
      </w:r>
      <w:r>
        <w:rPr>
          <w:rFonts w:hint="eastAsia"/>
          <w:color w:val="auto"/>
          <w:lang w:eastAsia="zh-CN"/>
        </w:rPr>
        <w:t>具体措施包括强化国土空间生态保护修复、提高生态系统保护水平、强化水环境精准化治理、加强自然资源管理和保护等方面。</w:t>
      </w:r>
      <w:r>
        <w:rPr>
          <w:rFonts w:hint="eastAsia"/>
          <w:color w:val="auto"/>
        </w:rPr>
        <w:t>这需要充分发挥测绘技术和基础地理信息数据优势，聚焦生态系统保护，在生态保护红线划定、国土空间规划、重要生态系统保护修复、天然林保护、耕地保护、自然资源调查监测等重点任务中做好测绘服务保障和支撑；聚焦生态环境监管，在国有自然资源资产管理、自然生态监管、环境综合治理中发挥更大作用。</w:t>
      </w:r>
    </w:p>
    <w:p>
      <w:pPr>
        <w:pStyle w:val="4"/>
        <w:bidi w:val="0"/>
        <w:rPr>
          <w:rFonts w:hint="eastAsia"/>
        </w:rPr>
      </w:pPr>
      <w:bookmarkStart w:id="32" w:name="_Toc28506"/>
      <w:r>
        <w:rPr>
          <w:rFonts w:hint="eastAsia"/>
        </w:rPr>
        <w:t>（四）促进城乡协调融合发展的需求</w:t>
      </w:r>
      <w:bookmarkEnd w:id="32"/>
    </w:p>
    <w:p>
      <w:pPr>
        <w:rPr>
          <w:color w:val="auto"/>
        </w:rPr>
      </w:pPr>
      <w:r>
        <w:rPr>
          <w:rFonts w:hint="eastAsia"/>
          <w:color w:val="auto"/>
        </w:rPr>
        <w:t>城乡发展不平衡和农业农村发展不充分是制约崇左市经济社会高质量发展的重要影响因素。未来崇左市将坚持统筹城乡发展，全面实施乡村振兴战略，强化以工补农、以城带乡，推动形成工农互促、城乡互补、协调发展、共同繁荣、边境稳定的新型工农城乡关系，促进农业高质高效、乡村宜居宜业、农民富裕富足，探索走出具有边关特色的乡村振兴发展之路，着力打造南疆国门乡村振兴品牌。大力实施乡村振兴“四大工程”</w:t>
      </w:r>
      <w:r>
        <w:rPr>
          <w:rFonts w:hint="eastAsia"/>
          <w:color w:val="auto"/>
          <w:lang w:eastAsia="zh-CN"/>
        </w:rPr>
        <w:t>，推进现代特色农业高质量发展，促进农村一二三产业融合发展，实施乡村建设行动</w:t>
      </w:r>
      <w:r>
        <w:rPr>
          <w:rFonts w:hint="eastAsia"/>
          <w:color w:val="auto"/>
        </w:rPr>
        <w:t>等均需要基础地理信息数据的支撑，需要现代化的测绘基准及其参考框架作为服务保障。此外，公共交通建设、城乡基础设施一体化建设、产业园兴建、城乡生态保护与修复等工程，需要基础测绘提供可靠准确、现势性高的基础地理信息资源。</w:t>
      </w:r>
    </w:p>
    <w:p>
      <w:pPr>
        <w:pStyle w:val="4"/>
        <w:bidi w:val="0"/>
        <w:rPr>
          <w:rFonts w:hint="eastAsia"/>
        </w:rPr>
      </w:pPr>
      <w:bookmarkStart w:id="33" w:name="_Toc18376"/>
      <w:r>
        <w:rPr>
          <w:rFonts w:hint="eastAsia"/>
        </w:rPr>
        <w:t>（五）加快智慧崇左建设的需求</w:t>
      </w:r>
      <w:bookmarkEnd w:id="33"/>
    </w:p>
    <w:p>
      <w:pPr>
        <w:rPr>
          <w:rFonts w:hint="eastAsia"/>
          <w:color w:val="auto"/>
        </w:rPr>
      </w:pPr>
      <w:r>
        <w:rPr>
          <w:rFonts w:hint="eastAsia"/>
          <w:color w:val="auto"/>
          <w:lang w:eastAsia="zh-CN"/>
        </w:rPr>
        <w:t>崇左市本级“十四五”和</w:t>
      </w:r>
      <w:r>
        <w:rPr>
          <w:rFonts w:hint="eastAsia" w:ascii="Times New Roman" w:hAnsi="Times New Roman"/>
          <w:color w:val="auto"/>
          <w:lang w:eastAsia="zh-CN"/>
        </w:rPr>
        <w:t>2035</w:t>
      </w:r>
      <w:r>
        <w:rPr>
          <w:rFonts w:hint="eastAsia"/>
          <w:color w:val="auto"/>
          <w:lang w:eastAsia="zh-CN"/>
        </w:rPr>
        <w:t>年远景目标规划提出加快新一代信息基础设施建设，将</w:t>
      </w:r>
      <w:r>
        <w:rPr>
          <w:rFonts w:hint="eastAsia"/>
          <w:color w:val="auto"/>
        </w:rPr>
        <w:t>实施“数字崇左”战略，推进新一代信息基础设施建设，逐步建立以人工智能、云计算、区块链、数据中心、智能计算中心等为主体的信息基础设施体系。深化中国一东盟数字经济合作，推进数字产业化和产业数字化，推动数字经济和实体经济深度融合。深化数字政务一体化平台，建设推进政务数据“聚通用”和壮美广西•崇左市云项目建设，建成全市统一的云机房、云平台及云计算大数据中心。</w:t>
      </w:r>
      <w:r>
        <w:rPr>
          <w:rFonts w:hint="eastAsia"/>
          <w:color w:val="auto"/>
          <w:lang w:eastAsia="zh-CN"/>
        </w:rPr>
        <w:t>同时</w:t>
      </w:r>
      <w:r>
        <w:rPr>
          <w:rFonts w:hint="eastAsia"/>
          <w:color w:val="auto"/>
        </w:rPr>
        <w:t>推进传统基础设施数字化融合发展。深入推进“智慧崇左”建设工程，推动交通、能源、水利、城市市政设施等传统基础设施实施“数字化、网络化、智能化”转型发展，打造具备感知、连接、存储、计算能力的行业共性基础设施。</w:t>
      </w:r>
    </w:p>
    <w:p>
      <w:pPr>
        <w:rPr>
          <w:rFonts w:hint="eastAsia" w:eastAsia="仿宋"/>
          <w:color w:val="auto"/>
          <w:lang w:val="en-US" w:eastAsia="zh-CN"/>
        </w:rPr>
      </w:pPr>
      <w:r>
        <w:rPr>
          <w:rFonts w:hint="eastAsia"/>
          <w:color w:val="auto"/>
        </w:rPr>
        <w:t>智慧城市作为城市化和信息化的高度融合，在时空信息支持下，可以有效整合和充分利用城市各类信息资源，促进城市治理体系和治理能力现代化。智慧城市建设对地理空间框架提出了体验性要好、实时性要强、移动性要大、可控性要高和自主性要多的新要求。为有效支撑</w:t>
      </w:r>
      <w:r>
        <w:rPr>
          <w:rFonts w:hint="eastAsia"/>
          <w:color w:val="auto"/>
          <w:lang w:eastAsia="zh-CN"/>
        </w:rPr>
        <w:t>“数字崇左”、“智慧崇左”</w:t>
      </w:r>
      <w:r>
        <w:rPr>
          <w:rFonts w:hint="eastAsia"/>
          <w:color w:val="auto"/>
        </w:rPr>
        <w:t>建设与运行，要求地理空间框架进一步提升转型为智慧城市时空信息框架，需要积极推动物联网、云计算、大数据、移动互联等现代化信息技术在测绘地理信息领域的普及运用，建设好智慧崇左时空信息云平台，促进各类智慧城市信息的共享交换与协同服务，更好地满足城市运行的自动化、智能化需求。</w:t>
      </w:r>
      <w:r>
        <w:rPr>
          <w:rFonts w:hint="eastAsia"/>
          <w:color w:val="auto"/>
          <w:lang w:val="en-US" w:eastAsia="zh-CN"/>
        </w:rPr>
        <w:t xml:space="preserve"> </w:t>
      </w:r>
    </w:p>
    <w:p>
      <w:pPr>
        <w:pStyle w:val="4"/>
        <w:bidi w:val="0"/>
        <w:rPr>
          <w:rFonts w:hint="eastAsia"/>
        </w:rPr>
      </w:pPr>
      <w:bookmarkStart w:id="34" w:name="_Toc22684"/>
      <w:r>
        <w:rPr>
          <w:rFonts w:hint="eastAsia"/>
        </w:rPr>
        <w:t>（六）加强社会公共服务的需求</w:t>
      </w:r>
      <w:bookmarkEnd w:id="34"/>
    </w:p>
    <w:p>
      <w:pPr>
        <w:rPr>
          <w:rFonts w:hint="eastAsia"/>
          <w:color w:val="auto"/>
        </w:rPr>
      </w:pPr>
      <w:r>
        <w:rPr>
          <w:rFonts w:hint="eastAsia"/>
          <w:color w:val="auto"/>
        </w:rPr>
        <w:t>随着社会经济的发展，人民</w:t>
      </w:r>
      <w:r>
        <w:rPr>
          <w:rFonts w:hint="eastAsia"/>
          <w:color w:val="auto"/>
          <w:lang w:eastAsia="zh-CN"/>
        </w:rPr>
        <w:t>日益增长的美好生活需要</w:t>
      </w:r>
      <w:r>
        <w:rPr>
          <w:rFonts w:hint="eastAsia"/>
          <w:color w:val="auto"/>
        </w:rPr>
        <w:t>对基础地理信息提出了更强烈的需求，在未来五年内，崇左市构建全方位发展新格局，强化物流枢纽建设，全力打造</w:t>
      </w:r>
      <w:r>
        <w:rPr>
          <w:rFonts w:hint="eastAsia"/>
          <w:color w:val="auto"/>
          <w:lang w:eastAsia="zh-CN"/>
        </w:rPr>
        <w:t>全域旅游新格局</w:t>
      </w:r>
      <w:r>
        <w:rPr>
          <w:rFonts w:hint="eastAsia"/>
          <w:color w:val="auto"/>
        </w:rPr>
        <w:t>，推进重点教育项目建设，切实保障和改善民生，开创社会建设新局面</w:t>
      </w:r>
      <w:r>
        <w:rPr>
          <w:rFonts w:hint="eastAsia"/>
          <w:color w:val="auto"/>
          <w:lang w:eastAsia="zh-CN"/>
        </w:rPr>
        <w:t>。</w:t>
      </w:r>
      <w:r>
        <w:rPr>
          <w:rFonts w:hint="eastAsia"/>
          <w:color w:val="auto"/>
        </w:rPr>
        <w:t>以促进人的全面发展和社会全面进步为目标，坚持把实现好、维护好、发展好最广大人民根本利益作为发展的出发点和落脚点，健全基本公共服务体系，完善共建共治共享的社会治理制度，不断增强人民群众获得感、幸福感、安全感，这需要测绘地理信息提供多方位的精准服务。</w:t>
      </w:r>
    </w:p>
    <w:p>
      <w:pPr>
        <w:rPr>
          <w:rFonts w:hint="eastAsia"/>
          <w:color w:val="auto"/>
        </w:rPr>
      </w:pPr>
    </w:p>
    <w:p>
      <w:pPr>
        <w:pStyle w:val="2"/>
        <w:rPr>
          <w:color w:val="auto"/>
        </w:rPr>
      </w:pPr>
      <w:bookmarkStart w:id="35" w:name="_Toc14392"/>
      <w:r>
        <w:rPr>
          <w:rFonts w:hint="eastAsia"/>
          <w:color w:val="auto"/>
        </w:rPr>
        <w:t xml:space="preserve">第三章 </w:t>
      </w:r>
      <w:r>
        <w:rPr>
          <w:color w:val="auto"/>
        </w:rPr>
        <w:t>指导思想、基本原则和发展目标</w:t>
      </w:r>
      <w:bookmarkEnd w:id="35"/>
    </w:p>
    <w:p>
      <w:pPr>
        <w:pStyle w:val="3"/>
        <w:ind w:firstLine="640"/>
        <w:rPr>
          <w:color w:val="auto"/>
        </w:rPr>
      </w:pPr>
      <w:bookmarkStart w:id="36" w:name="_Toc460"/>
      <w:r>
        <w:rPr>
          <w:rFonts w:hint="eastAsia"/>
          <w:color w:val="auto"/>
        </w:rPr>
        <w:t>一、指导思想</w:t>
      </w:r>
      <w:bookmarkEnd w:id="36"/>
    </w:p>
    <w:p>
      <w:pPr>
        <w:rPr>
          <w:color w:val="auto"/>
        </w:rPr>
      </w:pPr>
      <w:r>
        <w:rPr>
          <w:rFonts w:hint="eastAsia"/>
          <w:color w:val="auto"/>
        </w:rPr>
        <w:t>高举中国特色社会主义伟大旗帜，坚持以习近平新时代中国特色社会主义思想为指导，全面贯彻落实党的十九大和十九届二中、三中、四中、五中</w:t>
      </w:r>
      <w:r>
        <w:rPr>
          <w:rFonts w:hint="eastAsia"/>
          <w:color w:val="auto"/>
          <w:lang w:eastAsia="zh-CN"/>
        </w:rPr>
        <w:t>、六中</w:t>
      </w:r>
      <w:r>
        <w:rPr>
          <w:rFonts w:hint="eastAsia"/>
          <w:color w:val="auto"/>
        </w:rPr>
        <w:t>全会精神，统筹推进“五位一体”总体布局，协调推进“四个全面”战略布局，深入贯彻落实习近平总书记对广西工作的重要指示精神，全面落实“三大定位”新使命和“五个扎实”新要求，坚持稳中求进工作总基调，以推动高质量发展为主题，以深化供给侧结构性改革为主线，以全面开放为引领，以改革创新为动力，以满足人民日益增长的美好生活需要为根本目的，围绕市委四届八次全会提出的“十四五”时期经济增长速度高于广西平均水平、“十四五”期末人均地区生产总值高于广西平均水平</w:t>
      </w:r>
      <w:r>
        <w:rPr>
          <w:rFonts w:hint="eastAsia"/>
          <w:color w:val="auto"/>
          <w:lang w:eastAsia="zh-CN"/>
        </w:rPr>
        <w:t>的</w:t>
      </w:r>
      <w:r>
        <w:rPr>
          <w:rFonts w:hint="eastAsia"/>
          <w:color w:val="auto"/>
        </w:rPr>
        <w:t>“两个高于”主要目标和“五大战略”重大举措，以促进崇左市基础测绘转型升级和跨越发展，保障崇左市自然资源精细化管理和经济社会高质量发展为主线，以健全体制机制、提高地理信息共享应用水平、增强保障服务能力为总目标，以改革创新为动力，以重大工程为抓手，推动基础测绘主要为社会提供基础性服务向为自然资源管理提供精细化服务和为社会提供基础性服务相结合转变；由生产型、事业型测绘向管理型、服务型测绘地理信息转变；由主要依靠政府推动发展向依靠政府和市场两种力量推动发展转变；由以地图生产为主向以地理信息综合服务为主转变，构建新型基础测绘体系，全面提升基础测绘在经济建设、国防建设、社会发展、环境保护和生态文明建设中的服务能力，促进测绘成果惠及广大人民群众。</w:t>
      </w:r>
    </w:p>
    <w:p>
      <w:pPr>
        <w:pStyle w:val="3"/>
        <w:ind w:firstLine="640"/>
        <w:rPr>
          <w:color w:val="auto"/>
        </w:rPr>
      </w:pPr>
      <w:bookmarkStart w:id="37" w:name="_Toc20424"/>
      <w:r>
        <w:rPr>
          <w:rFonts w:hint="eastAsia"/>
          <w:color w:val="auto"/>
        </w:rPr>
        <w:t>二、基本原则</w:t>
      </w:r>
      <w:bookmarkEnd w:id="37"/>
    </w:p>
    <w:p>
      <w:pPr>
        <w:pStyle w:val="4"/>
        <w:bidi w:val="0"/>
        <w:rPr>
          <w:rFonts w:hint="eastAsia"/>
        </w:rPr>
      </w:pPr>
      <w:bookmarkStart w:id="38" w:name="_Toc31198"/>
      <w:r>
        <w:rPr>
          <w:rFonts w:hint="eastAsia"/>
        </w:rPr>
        <w:t>（一）政府主导，统筹规划</w:t>
      </w:r>
      <w:bookmarkEnd w:id="38"/>
    </w:p>
    <w:p>
      <w:pPr>
        <w:rPr>
          <w:color w:val="auto"/>
        </w:rPr>
      </w:pPr>
      <w:r>
        <w:rPr>
          <w:rFonts w:hint="eastAsia"/>
          <w:color w:val="auto"/>
        </w:rPr>
        <w:t>基础测绘是基础性、公益性事业，各级政府需要加大财政投入，建立稳定持续的投入机制，将基础测绘纳入公共服务内容，确保优先发展。大力推进“多测合一”，统筹跨部门、跨行业测绘，加强市县测绘主管部门对基础测绘的统一监管职能，严格按照基础测绘分级管理制度，建立测绘地理信息成果汇交与共享机制，统筹兼顾各级政府部门和经济发展对基础测绘的需求，合理规划基础测绘项目，避免重复测绘。</w:t>
      </w:r>
    </w:p>
    <w:p>
      <w:pPr>
        <w:pStyle w:val="4"/>
        <w:bidi w:val="0"/>
        <w:rPr>
          <w:rFonts w:hint="eastAsia"/>
        </w:rPr>
      </w:pPr>
      <w:bookmarkStart w:id="39" w:name="_Toc17133"/>
      <w:r>
        <w:rPr>
          <w:rFonts w:hint="eastAsia"/>
        </w:rPr>
        <w:t>（二）需求牵引，强化服务</w:t>
      </w:r>
      <w:bookmarkEnd w:id="39"/>
    </w:p>
    <w:p>
      <w:pPr>
        <w:rPr>
          <w:color w:val="auto"/>
        </w:rPr>
      </w:pPr>
      <w:r>
        <w:rPr>
          <w:rFonts w:hint="eastAsia"/>
          <w:color w:val="auto"/>
        </w:rPr>
        <w:t>把落实国家、自治区和崇左市任务要求、保障社会经济建设和公众需求、支撑生态文明建设作为基础测绘的出发点和落脚点，以需求为指引，分出轻重缓急，保障重点，兼顾储备，完善公共服务体系。在自然资源整体业务谋划重点中加入基础测绘，推动基础测绘技术支撑经济社会发展大局，提高基础测绘的服务保障能力。</w:t>
      </w:r>
    </w:p>
    <w:p>
      <w:pPr>
        <w:pStyle w:val="4"/>
        <w:bidi w:val="0"/>
        <w:rPr>
          <w:rFonts w:hint="eastAsia"/>
        </w:rPr>
      </w:pPr>
      <w:bookmarkStart w:id="40" w:name="_Toc18300"/>
      <w:r>
        <w:rPr>
          <w:rFonts w:hint="eastAsia"/>
        </w:rPr>
        <w:t>（三）资源共享，保障安全</w:t>
      </w:r>
      <w:bookmarkEnd w:id="40"/>
    </w:p>
    <w:p>
      <w:pPr>
        <w:rPr>
          <w:color w:val="auto"/>
        </w:rPr>
      </w:pPr>
      <w:r>
        <w:rPr>
          <w:rFonts w:hint="eastAsia"/>
          <w:color w:val="auto"/>
        </w:rPr>
        <w:t>充分发挥基础测绘基础性、公益性、服务性作用，在维护国家安全的前提下，增强公共服务能力，提高基础地理信息的社会服务功能。正确处理基础地理信息公共服务与安全保障、开发利用与规范管理的关系，在保障基础地理信息安全的同时，促进其有效开发利用。</w:t>
      </w:r>
    </w:p>
    <w:p>
      <w:pPr>
        <w:pStyle w:val="4"/>
        <w:bidi w:val="0"/>
        <w:rPr>
          <w:rFonts w:hint="eastAsia"/>
        </w:rPr>
      </w:pPr>
      <w:bookmarkStart w:id="41" w:name="_Toc14732"/>
      <w:r>
        <w:rPr>
          <w:rFonts w:hint="eastAsia"/>
        </w:rPr>
        <w:t>（四）创新驱动，转型发展</w:t>
      </w:r>
      <w:bookmarkEnd w:id="41"/>
    </w:p>
    <w:p>
      <w:pPr>
        <w:rPr>
          <w:color w:val="auto"/>
        </w:rPr>
      </w:pPr>
      <w:r>
        <w:rPr>
          <w:rFonts w:hint="eastAsia"/>
          <w:color w:val="auto"/>
        </w:rPr>
        <w:t>以科技创新为动力，大力促进技术创新、管理创新、制度创新和服务创新，坚持“科技兴测”和“人才强测”，注重人工智能、云计算、物联网、大数据等高新技术的引进和应用。准确把握基础测绘发展趋势，加快构建新型基础测绘体系，促进基础测绘转型升级，实现发展方式转变和质量效益提升。</w:t>
      </w:r>
    </w:p>
    <w:p>
      <w:pPr>
        <w:pStyle w:val="3"/>
        <w:ind w:firstLine="640"/>
        <w:rPr>
          <w:color w:val="auto"/>
        </w:rPr>
      </w:pPr>
      <w:bookmarkStart w:id="42" w:name="_Toc18257"/>
      <w:r>
        <w:rPr>
          <w:rFonts w:hint="eastAsia"/>
          <w:color w:val="auto"/>
        </w:rPr>
        <w:t>三、发展目标</w:t>
      </w:r>
      <w:bookmarkEnd w:id="42"/>
    </w:p>
    <w:p>
      <w:pPr>
        <w:rPr>
          <w:color w:val="auto"/>
        </w:rPr>
      </w:pPr>
      <w:r>
        <w:rPr>
          <w:rFonts w:hint="eastAsia"/>
          <w:color w:val="auto"/>
        </w:rPr>
        <w:t>崇左市基础测绘规划的发展目标是全面融入自然资源整体布局，</w:t>
      </w:r>
      <w:r>
        <w:rPr>
          <w:rFonts w:hint="eastAsia"/>
          <w:color w:val="auto"/>
          <w:lang w:eastAsia="zh-CN"/>
        </w:rPr>
        <w:t>准确把握“两服务、两支撑”根本定位，适应新形势变化、新技术发展，进一步做到“两支撑、一提升”以满足新时期、新发展阶段对测绘地理信息工作提出的要求。到</w:t>
      </w:r>
      <w:r>
        <w:rPr>
          <w:rFonts w:hint="eastAsia" w:ascii="Times New Roman" w:hAnsi="Times New Roman"/>
          <w:color w:val="auto"/>
          <w:lang w:val="en-US" w:eastAsia="zh-CN"/>
        </w:rPr>
        <w:t>2025</w:t>
      </w:r>
      <w:r>
        <w:rPr>
          <w:rFonts w:hint="eastAsia"/>
          <w:color w:val="auto"/>
          <w:lang w:val="en-US" w:eastAsia="zh-CN"/>
        </w:rPr>
        <w:t>年</w:t>
      </w:r>
      <w:r>
        <w:rPr>
          <w:rFonts w:hint="eastAsia"/>
          <w:color w:val="auto"/>
        </w:rPr>
        <w:t>实现我市测绘基准现代化，形成高效协调的基础测绘管理体制和运行机制，建立和完善全市统一的测绘基准体系，形成以基础地理信息获取立体化实时化、处理自动化智能化、服务网络化社会化为特征的新型基础测绘体系</w:t>
      </w:r>
      <w:r>
        <w:rPr>
          <w:rFonts w:hint="eastAsia"/>
          <w:color w:val="auto"/>
          <w:lang w:eastAsia="zh-CN"/>
        </w:rPr>
        <w:t>。到</w:t>
      </w:r>
      <w:r>
        <w:rPr>
          <w:rFonts w:hint="eastAsia" w:ascii="Times New Roman" w:hAnsi="Times New Roman"/>
          <w:color w:val="auto"/>
          <w:lang w:val="en-US" w:eastAsia="zh-CN"/>
        </w:rPr>
        <w:t>2025</w:t>
      </w:r>
      <w:r>
        <w:rPr>
          <w:rFonts w:hint="eastAsia"/>
          <w:color w:val="auto"/>
          <w:lang w:val="en-US" w:eastAsia="zh-CN"/>
        </w:rPr>
        <w:t>年开始</w:t>
      </w:r>
      <w:r>
        <w:rPr>
          <w:rFonts w:hint="eastAsia"/>
          <w:color w:val="auto"/>
        </w:rPr>
        <w:t>具备为崇左市经济社会发展提供多层次、全方位、可定制的服务能力。到</w:t>
      </w:r>
      <w:r>
        <w:rPr>
          <w:rFonts w:ascii="Times New Roman" w:hAnsi="Times New Roman"/>
          <w:color w:val="auto"/>
        </w:rPr>
        <w:t>2030</w:t>
      </w:r>
      <w:r>
        <w:rPr>
          <w:color w:val="auto"/>
        </w:rPr>
        <w:t>年，建成全市统筹、纵向联动、横向协同、智能高效的基础测绘管理体制和运行机制，充分落实基础测绘“支撑自然资源管理，服务生态文明建设，支撑各行业需求，服务经济社会发展”的根本定位，为建设壮美广西、打造</w:t>
      </w:r>
      <w:r>
        <w:rPr>
          <w:rFonts w:hint="eastAsia"/>
          <w:color w:val="auto"/>
        </w:rPr>
        <w:t>山清水秀自然生态新崇左</w:t>
      </w:r>
      <w:r>
        <w:rPr>
          <w:color w:val="auto"/>
        </w:rPr>
        <w:t>的奋斗目标提供坚强有力的基础测绘服务保障。具体目标是：</w:t>
      </w:r>
    </w:p>
    <w:p>
      <w:pPr>
        <w:pStyle w:val="4"/>
        <w:bidi w:val="0"/>
        <w:rPr>
          <w:rFonts w:hint="eastAsia"/>
        </w:rPr>
      </w:pPr>
      <w:bookmarkStart w:id="43" w:name="_Toc2201"/>
      <w:r>
        <w:rPr>
          <w:rFonts w:hint="eastAsia"/>
        </w:rPr>
        <w:t>（一）完善基础测绘管理体制与运行机制</w:t>
      </w:r>
      <w:bookmarkEnd w:id="43"/>
    </w:p>
    <w:p>
      <w:pPr>
        <w:rPr>
          <w:color w:val="auto"/>
        </w:rPr>
      </w:pPr>
      <w:r>
        <w:rPr>
          <w:rFonts w:hint="eastAsia"/>
          <w:color w:val="auto"/>
          <w:lang w:eastAsia="zh-CN"/>
        </w:rPr>
        <w:t>持续</w:t>
      </w:r>
      <w:r>
        <w:rPr>
          <w:rFonts w:hint="eastAsia"/>
          <w:color w:val="auto"/>
        </w:rPr>
        <w:t>提升崇左市市、县两级测绘管理能力，建立新型基础测绘体系管理体制和运行机制，完善基础测绘行政管理的规章制度，建立健全测绘地理信息成果汇交机制，完善基础地理信息数据更新机制，推进地理信息资源共建共享机制，增强测绘地理信息统筹管理应用能力。</w:t>
      </w:r>
    </w:p>
    <w:p>
      <w:pPr>
        <w:pStyle w:val="4"/>
        <w:bidi w:val="0"/>
        <w:rPr>
          <w:rFonts w:hint="eastAsia"/>
        </w:rPr>
      </w:pPr>
      <w:bookmarkStart w:id="44" w:name="_Toc426"/>
      <w:r>
        <w:rPr>
          <w:rFonts w:hint="eastAsia"/>
        </w:rPr>
        <w:t>（二）增强基础地理信息资源供给能力</w:t>
      </w:r>
      <w:bookmarkEnd w:id="44"/>
    </w:p>
    <w:p>
      <w:pPr>
        <w:rPr>
          <w:color w:val="auto"/>
        </w:rPr>
      </w:pPr>
      <w:r>
        <w:rPr>
          <w:rFonts w:hint="eastAsia"/>
          <w:color w:val="auto"/>
        </w:rPr>
        <w:t>建设统一基准、实时三维、高精度、动态服务的现代化测绘基准体系，满足全天候高精度位置与导航服务要求。提升基础测绘成果获取能力与更新频率，实现全域覆盖测绘和国土空间精细化表达。建设自然资源广西卫星应用中心崇左市节点，初步构建崇左市卫星遥感技术应用体系，提高基础测绘成果的更新能力与获取效率，加强地理信息数据库建设，打造二三维一体化数据库，完成城市建成区实景三维模型建设和基础地理实地数据采集工作，以高精度、高质量、高效率、内容丰富的地理信息成果为崇左市经济社会发展提供支撑。</w:t>
      </w:r>
    </w:p>
    <w:p>
      <w:pPr>
        <w:pStyle w:val="4"/>
        <w:bidi w:val="0"/>
        <w:rPr>
          <w:rFonts w:hint="eastAsia"/>
        </w:rPr>
      </w:pPr>
      <w:bookmarkStart w:id="45" w:name="_Toc10666"/>
      <w:r>
        <w:rPr>
          <w:rFonts w:hint="eastAsia"/>
        </w:rPr>
        <w:t>（三）提升地理信息公共服务水平</w:t>
      </w:r>
      <w:bookmarkEnd w:id="45"/>
    </w:p>
    <w:p>
      <w:pPr>
        <w:rPr>
          <w:color w:val="auto"/>
        </w:rPr>
      </w:pPr>
      <w:r>
        <w:rPr>
          <w:rFonts w:hint="eastAsia"/>
          <w:color w:val="auto"/>
        </w:rPr>
        <w:t>一是加强基础测绘设施建设，拓展地理信息公共服务平台服务和应用能力，</w:t>
      </w:r>
      <w:r>
        <w:rPr>
          <w:rFonts w:hint="eastAsia"/>
          <w:color w:val="auto"/>
          <w:lang w:eastAsia="zh-CN"/>
        </w:rPr>
        <w:t>持续维护和更新</w:t>
      </w:r>
      <w:r>
        <w:rPr>
          <w:rFonts w:hint="eastAsia"/>
          <w:color w:val="auto"/>
        </w:rPr>
        <w:t>数字崇左地理空间框架建设成果，</w:t>
      </w:r>
      <w:r>
        <w:rPr>
          <w:rFonts w:hint="eastAsia"/>
          <w:color w:val="auto"/>
          <w:lang w:eastAsia="zh-CN"/>
        </w:rPr>
        <w:t>为</w:t>
      </w:r>
      <w:r>
        <w:rPr>
          <w:rFonts w:hint="eastAsia"/>
          <w:color w:val="auto"/>
        </w:rPr>
        <w:t>智慧崇左时空大数据平台</w:t>
      </w:r>
      <w:r>
        <w:rPr>
          <w:rFonts w:hint="eastAsia"/>
          <w:color w:val="auto"/>
          <w:lang w:eastAsia="zh-CN"/>
        </w:rPr>
        <w:t>建设提供丰富的测绘地理信息数据基础</w:t>
      </w:r>
      <w:r>
        <w:rPr>
          <w:rFonts w:hint="eastAsia"/>
          <w:color w:val="auto"/>
        </w:rPr>
        <w:t>，</w:t>
      </w:r>
      <w:r>
        <w:rPr>
          <w:rFonts w:hint="eastAsia"/>
          <w:color w:val="auto"/>
          <w:lang w:eastAsia="zh-CN"/>
        </w:rPr>
        <w:t>不断</w:t>
      </w:r>
      <w:r>
        <w:rPr>
          <w:rFonts w:hint="eastAsia"/>
          <w:color w:val="auto"/>
        </w:rPr>
        <w:t>拓展“天地图·崇左”公共服务平台应用深度和广度，实现高效、多样、便利的地理信息公共服务。</w:t>
      </w:r>
    </w:p>
    <w:p>
      <w:pPr>
        <w:rPr>
          <w:color w:val="auto"/>
        </w:rPr>
      </w:pPr>
      <w:r>
        <w:rPr>
          <w:rFonts w:hint="eastAsia"/>
          <w:color w:val="auto"/>
        </w:rPr>
        <w:t>二是显著增强应急测绘服务保障能力，进一步完善应急测绘保障机制，基本建立响应迅速、保障有力的应急测绘服务保障体系，为灾前预警、灾中抢险、灾后评估提供应急测绘服务保障。</w:t>
      </w:r>
    </w:p>
    <w:p>
      <w:pPr>
        <w:pStyle w:val="4"/>
        <w:bidi w:val="0"/>
        <w:rPr>
          <w:rFonts w:hint="eastAsia"/>
        </w:rPr>
      </w:pPr>
      <w:bookmarkStart w:id="46" w:name="_Toc23104"/>
      <w:r>
        <w:rPr>
          <w:rFonts w:hint="eastAsia"/>
        </w:rPr>
        <w:t>（四）增强测绘科技创新能力</w:t>
      </w:r>
      <w:bookmarkEnd w:id="46"/>
    </w:p>
    <w:p>
      <w:pPr>
        <w:rPr>
          <w:color w:val="auto"/>
        </w:rPr>
      </w:pPr>
      <w:r>
        <w:rPr>
          <w:rFonts w:hint="eastAsia"/>
          <w:color w:val="auto"/>
        </w:rPr>
        <w:t>加强技术创新研究，推进科技创新平台建设，加强提高对高新科研成果的引进、吸收、转化和自主研发能力，进一步提升基础测绘供给效率与服务效能，以创新科技为动力，促进现代科学技术在基础地理信息数据采集、处理、分析的应用。</w:t>
      </w:r>
    </w:p>
    <w:p>
      <w:pPr>
        <w:rPr>
          <w:color w:val="auto"/>
        </w:rPr>
      </w:pPr>
      <w:r>
        <w:rPr>
          <w:rFonts w:hint="eastAsia"/>
          <w:color w:val="auto"/>
          <w:lang w:eastAsia="zh-CN"/>
        </w:rPr>
        <w:t>到</w:t>
      </w:r>
      <w:r>
        <w:rPr>
          <w:rFonts w:hint="eastAsia" w:ascii="Times New Roman" w:hAnsi="Times New Roman"/>
          <w:color w:val="auto"/>
          <w:lang w:val="en-US" w:eastAsia="zh-CN"/>
        </w:rPr>
        <w:t>2030</w:t>
      </w:r>
      <w:r>
        <w:rPr>
          <w:rFonts w:hint="eastAsia"/>
          <w:color w:val="auto"/>
          <w:lang w:val="en-US" w:eastAsia="zh-CN"/>
        </w:rPr>
        <w:t>年</w:t>
      </w:r>
      <w:r>
        <w:rPr>
          <w:rFonts w:hint="eastAsia"/>
          <w:color w:val="auto"/>
        </w:rPr>
        <w:t>建成结构完整、功能完备的智慧城市时空大数据平台，基本实现我市基本比例尺地理信息数据陆域和水下地形的立体全覆盖，丰富和完善我市测绘地理信息系列数据库和系统平台，加强应急测绘保障服务</w:t>
      </w:r>
      <w:r>
        <w:rPr>
          <w:rFonts w:hint="eastAsia"/>
          <w:color w:val="auto"/>
          <w:lang w:eastAsia="zh-CN"/>
        </w:rPr>
        <w:t>。</w:t>
      </w:r>
    </w:p>
    <w:p>
      <w:pPr>
        <w:pStyle w:val="2"/>
        <w:rPr>
          <w:color w:val="auto"/>
        </w:rPr>
      </w:pPr>
      <w:bookmarkStart w:id="47" w:name="_Toc26664"/>
      <w:r>
        <w:rPr>
          <w:rFonts w:hint="eastAsia"/>
          <w:color w:val="auto"/>
        </w:rPr>
        <w:t>第四章</w:t>
      </w:r>
      <w:r>
        <w:rPr>
          <w:color w:val="auto"/>
        </w:rPr>
        <w:t xml:space="preserve"> 主要任务</w:t>
      </w:r>
      <w:bookmarkEnd w:id="47"/>
    </w:p>
    <w:p>
      <w:pPr>
        <w:rPr>
          <w:color w:val="auto"/>
        </w:rPr>
      </w:pPr>
      <w:r>
        <w:rPr>
          <w:rFonts w:hint="eastAsia"/>
          <w:color w:val="auto"/>
        </w:rPr>
        <w:t>新时期崇左市基础测绘工作将做好“两服务、两支撑”，即支撑自然资源管理，服务生态文明建设；支撑各行业需求，服务经济社会发展</w:t>
      </w:r>
      <w:r>
        <w:rPr>
          <w:rFonts w:hint="eastAsia"/>
          <w:color w:val="auto"/>
          <w:lang w:eastAsia="zh-CN"/>
        </w:rPr>
        <w:t>。同时围绕</w:t>
      </w:r>
      <w:r>
        <w:rPr>
          <w:rFonts w:hint="eastAsia"/>
          <w:color w:val="auto"/>
        </w:rPr>
        <w:t>做好“两支撑</w:t>
      </w:r>
      <w:r>
        <w:rPr>
          <w:rFonts w:hint="eastAsia"/>
          <w:color w:val="auto"/>
          <w:lang w:eastAsia="zh-CN"/>
        </w:rPr>
        <w:t>、一提升</w:t>
      </w:r>
      <w:r>
        <w:rPr>
          <w:rFonts w:hint="eastAsia"/>
          <w:color w:val="auto"/>
        </w:rPr>
        <w:t>”</w:t>
      </w:r>
      <w:r>
        <w:rPr>
          <w:rFonts w:hint="eastAsia"/>
          <w:color w:val="auto"/>
          <w:lang w:eastAsia="zh-CN"/>
        </w:rPr>
        <w:t>开展测绘地理信息工作</w:t>
      </w:r>
      <w:r>
        <w:rPr>
          <w:rFonts w:hint="eastAsia"/>
          <w:color w:val="auto"/>
        </w:rPr>
        <w:t>，即</w:t>
      </w:r>
      <w:r>
        <w:rPr>
          <w:rFonts w:hint="eastAsia"/>
          <w:color w:val="auto"/>
          <w:lang w:eastAsia="zh-CN"/>
        </w:rPr>
        <w:t>“支撑经济社会发展，支撑自然资源管理，不断提升测绘地理信息工作的能力和水平”</w:t>
      </w:r>
      <w:r>
        <w:rPr>
          <w:rFonts w:hint="eastAsia"/>
          <w:color w:val="auto"/>
        </w:rPr>
        <w:t>。具体内容为：</w:t>
      </w:r>
    </w:p>
    <w:p>
      <w:pPr>
        <w:pStyle w:val="3"/>
        <w:bidi w:val="0"/>
        <w:rPr>
          <w:rFonts w:hint="eastAsia"/>
        </w:rPr>
      </w:pPr>
      <w:bookmarkStart w:id="48" w:name="_Toc21284"/>
      <w:r>
        <w:rPr>
          <w:rFonts w:hint="eastAsia"/>
        </w:rPr>
        <w:t>一、健全基础测绘管理体制，优化基础测绘发展环境</w:t>
      </w:r>
      <w:bookmarkEnd w:id="48"/>
    </w:p>
    <w:p>
      <w:pPr>
        <w:rPr>
          <w:color w:val="auto"/>
        </w:rPr>
      </w:pPr>
      <w:r>
        <w:rPr>
          <w:rFonts w:hint="eastAsia"/>
          <w:color w:val="auto"/>
        </w:rPr>
        <w:t>落实《测绘法》要求，完善基础测绘分级管理体制、基础地理信息更新机制和地理信息资源共建共享机制，将基础测绘纳入全市国民经济和社会发展规划当中，将基础测绘工作所需经费纳入政府财政预算，建立稳定、长效的投入机制。加强纵向联动更新和横向共享更新，增强地理信息资源的现势性，</w:t>
      </w:r>
      <w:r>
        <w:rPr>
          <w:color w:val="auto"/>
        </w:rPr>
        <w:t>提高全市基础测绘整体效能。完善测绘成果汇交制度，拓展地理信息资源共享范围，形成权威数据来自权威部门，权威部门更新维护权威数据的新机制。</w:t>
      </w:r>
    </w:p>
    <w:p>
      <w:pPr>
        <w:rPr>
          <w:color w:val="auto"/>
        </w:rPr>
      </w:pPr>
      <w:r>
        <w:rPr>
          <w:rFonts w:hint="eastAsia"/>
          <w:color w:val="auto"/>
        </w:rPr>
        <w:t>加强测绘资质管理，推进工程建设项目“多测合一”改革，通过整合资源、优化配置、集约办理，整合梳理各部门多项测绘项目，依托网络和信息化技术手段，实现“统一标准、分类测绘、分类报告、成果共享”的新模式，避免重复测绘，节约时间和财力，加强市场监管，切实为建设单位减负，方便建设单位办事，有效推进政府职能转变和深化“放管服”改革、优化营商环境。</w:t>
      </w:r>
      <w:r>
        <w:rPr>
          <w:color w:val="auto"/>
        </w:rPr>
        <w:t>优化基础测绘发展环境，为经济建设、国防建设、社会发展、环境保护和生态文明建设提供有力的测绘地理信息保障服务。</w:t>
      </w:r>
    </w:p>
    <w:p>
      <w:pPr>
        <w:pStyle w:val="3"/>
        <w:ind w:firstLine="640"/>
        <w:rPr>
          <w:color w:val="auto"/>
        </w:rPr>
      </w:pPr>
      <w:bookmarkStart w:id="49" w:name="_Toc14596"/>
      <w:r>
        <w:rPr>
          <w:rFonts w:hint="eastAsia"/>
          <w:color w:val="auto"/>
        </w:rPr>
        <w:t>二、实现测绘基准现代化，推进社会化应用</w:t>
      </w:r>
      <w:bookmarkEnd w:id="49"/>
    </w:p>
    <w:p>
      <w:pPr>
        <w:rPr>
          <w:color w:val="auto"/>
        </w:rPr>
      </w:pPr>
      <w:r>
        <w:rPr>
          <w:rFonts w:hint="eastAsia"/>
          <w:color w:val="auto"/>
        </w:rPr>
        <w:t>深入推进北斗卫星导航系统在导航定位和位置服务及其在通信网、互联网、物联网的深度融合中的应用，提升导航电子地图、互联网地图等基于空间位置的服务能力，积极发展推动国民经济建设和方便群众日常生活的移动位置服务产品，拓展测绘地理信息领域北斗卫星导航系统的业务范围、产品体系和服务模式。</w:t>
      </w:r>
    </w:p>
    <w:p>
      <w:pPr>
        <w:rPr>
          <w:rFonts w:hint="eastAsia"/>
          <w:color w:val="auto"/>
        </w:rPr>
      </w:pPr>
      <w:r>
        <w:rPr>
          <w:rFonts w:hint="eastAsia"/>
          <w:color w:val="auto"/>
        </w:rPr>
        <w:t>按照《测量标志保护条例》规定，对</w:t>
      </w:r>
      <w:r>
        <w:rPr>
          <w:rFonts w:hint="eastAsia"/>
          <w:color w:val="auto"/>
          <w:lang w:eastAsia="zh-CN"/>
        </w:rPr>
        <w:t>崇左</w:t>
      </w:r>
      <w:r>
        <w:rPr>
          <w:rFonts w:hint="eastAsia"/>
          <w:color w:val="auto"/>
        </w:rPr>
        <w:t>市测量标志进行一次全面普查，按照需求对已经破坏的测量标志实施复测，履行自然资源主管部门对测量标志保护职能，建设测量标志动态保护管理机制，推进各类测量标志动态监管；根据经济社会发展和建设需求，加密布设各等级</w:t>
      </w:r>
      <w:r>
        <w:rPr>
          <w:rFonts w:hint="eastAsia"/>
          <w:color w:val="auto"/>
          <w:lang w:val="en-US" w:eastAsia="zh-CN"/>
        </w:rPr>
        <w:t>GNSS</w:t>
      </w:r>
      <w:r>
        <w:rPr>
          <w:rFonts w:hint="eastAsia"/>
          <w:color w:val="auto"/>
        </w:rPr>
        <w:t>控制点和水准点，完善各等级测量标志覆盖范围；通过多种途径宣传本市现代化测绘基准体系建设成果，进一步推进经济建设和社会发展对本市现代化测绘基准的应用。</w:t>
      </w:r>
    </w:p>
    <w:p>
      <w:pPr>
        <w:pStyle w:val="3"/>
        <w:ind w:firstLine="640"/>
        <w:rPr>
          <w:color w:val="auto"/>
        </w:rPr>
      </w:pPr>
      <w:bookmarkStart w:id="50" w:name="_Toc9245"/>
      <w:r>
        <w:rPr>
          <w:rFonts w:hint="eastAsia"/>
          <w:color w:val="auto"/>
        </w:rPr>
        <w:t>三、丰富测绘地理信息资源，提高测绘成果供给能力</w:t>
      </w:r>
      <w:bookmarkEnd w:id="50"/>
    </w:p>
    <w:p>
      <w:pPr>
        <w:rPr>
          <w:color w:val="auto"/>
        </w:rPr>
      </w:pPr>
      <w:r>
        <w:rPr>
          <w:rFonts w:hint="eastAsia"/>
          <w:color w:val="auto"/>
        </w:rPr>
        <w:t>建设自然资源广西卫星应用技术中心（以下简称“广西卫星中心”）崇左市</w:t>
      </w:r>
      <w:r>
        <w:rPr>
          <w:rFonts w:hint="eastAsia"/>
          <w:color w:val="auto"/>
          <w:lang w:eastAsia="zh-CN"/>
        </w:rPr>
        <w:t>分中心</w:t>
      </w:r>
      <w:r>
        <w:rPr>
          <w:rFonts w:hint="eastAsia"/>
          <w:color w:val="auto"/>
        </w:rPr>
        <w:t>，统筹崇左市遥感影像获取。建设全市遥感影像数据库，实现我市多分辨率、多时相、多传感器遥感影像数据的及时更新，服务全市生态文明建设、城乡规划建设、自然资源管理等各项管理工作，满足各级、各部门（单位）对遥感影像的共性需求。</w:t>
      </w:r>
    </w:p>
    <w:p>
      <w:pPr>
        <w:rPr>
          <w:color w:val="auto"/>
        </w:rPr>
      </w:pPr>
      <w:r>
        <w:rPr>
          <w:rFonts w:hint="eastAsia"/>
          <w:color w:val="auto"/>
        </w:rPr>
        <w:t>加强崇左市基本比例尺地形图测制与更新。根据崇左市近期重大</w:t>
      </w:r>
      <w:r>
        <w:rPr>
          <w:rFonts w:hint="eastAsia"/>
          <w:color w:val="auto"/>
          <w:lang w:eastAsia="zh-CN"/>
        </w:rPr>
        <w:t>基础设施</w:t>
      </w:r>
      <w:r>
        <w:rPr>
          <w:rFonts w:hint="eastAsia"/>
          <w:color w:val="auto"/>
        </w:rPr>
        <w:t>项目、产业园区建设、旅游资源开发建设需要，实现建成区基本比例尺全覆盖，重点区域动态更新，并及时完成入库工作，满足崇左市城市发展规划和重大项目建设的需求。</w:t>
      </w:r>
    </w:p>
    <w:p>
      <w:pPr>
        <w:rPr>
          <w:rFonts w:hint="eastAsia"/>
          <w:color w:val="auto"/>
        </w:rPr>
      </w:pPr>
      <w:r>
        <w:rPr>
          <w:rFonts w:hint="eastAsia"/>
          <w:color w:val="auto"/>
        </w:rPr>
        <w:t>进一步拓展基础地理信息资源种类和覆盖范围，推进实景三维崇左建设，崇左市主城区、各产业园区、重点旅游示范区及各区县确定的规划</w:t>
      </w:r>
      <w:r>
        <w:rPr>
          <w:rFonts w:hint="eastAsia"/>
          <w:color w:val="auto"/>
          <w:lang w:eastAsia="zh-CN"/>
        </w:rPr>
        <w:t>区</w:t>
      </w:r>
      <w:r>
        <w:rPr>
          <w:rFonts w:hint="eastAsia"/>
          <w:color w:val="auto"/>
        </w:rPr>
        <w:t>等重点区域实现高精度三维模型全覆盖。加强市辖区主要道路街景数据的获取，开展全市内陆水体水下地形测绘，建立崇左市地名地址数据库并及时更新，全方位丰富和完善崇左市基础地理信息资源，为政府规划决策、自然资源管理与生态环境保护、审计、监督和社会化应用提供基础数据保障。</w:t>
      </w:r>
    </w:p>
    <w:p>
      <w:pPr>
        <w:rPr>
          <w:rFonts w:hint="eastAsia"/>
          <w:color w:val="auto"/>
        </w:rPr>
      </w:pPr>
    </w:p>
    <w:p>
      <w:pPr>
        <w:rPr>
          <w:rFonts w:hint="eastAsia"/>
          <w:color w:val="auto"/>
        </w:rPr>
      </w:pPr>
    </w:p>
    <w:p>
      <w:pPr>
        <w:pStyle w:val="3"/>
        <w:ind w:firstLine="640"/>
        <w:rPr>
          <w:color w:val="auto"/>
        </w:rPr>
      </w:pPr>
      <w:bookmarkStart w:id="51" w:name="_Toc6424"/>
      <w:bookmarkStart w:id="52" w:name="_Toc6943"/>
      <w:r>
        <w:rPr>
          <w:rFonts w:hint="eastAsia"/>
          <w:color w:val="auto"/>
        </w:rPr>
        <w:t>四、</w:t>
      </w:r>
      <w:r>
        <w:rPr>
          <w:rFonts w:hint="eastAsia"/>
          <w:color w:val="auto"/>
          <w:lang w:eastAsia="zh-CN"/>
        </w:rPr>
        <w:t>提升科技能力水平</w:t>
      </w:r>
      <w:r>
        <w:rPr>
          <w:rFonts w:hint="eastAsia"/>
          <w:color w:val="auto"/>
        </w:rPr>
        <w:t>，</w:t>
      </w:r>
      <w:r>
        <w:rPr>
          <w:rFonts w:hint="eastAsia"/>
          <w:color w:val="auto"/>
          <w:lang w:eastAsia="zh-CN"/>
        </w:rPr>
        <w:t>优化</w:t>
      </w:r>
      <w:r>
        <w:rPr>
          <w:rFonts w:hint="eastAsia"/>
          <w:color w:val="auto"/>
        </w:rPr>
        <w:t>基础测绘工作模式</w:t>
      </w:r>
      <w:bookmarkEnd w:id="51"/>
      <w:bookmarkEnd w:id="52"/>
    </w:p>
    <w:p>
      <w:pPr>
        <w:rPr>
          <w:rFonts w:hint="eastAsia"/>
          <w:color w:val="auto"/>
        </w:rPr>
      </w:pPr>
      <w:r>
        <w:rPr>
          <w:rFonts w:hint="eastAsia"/>
          <w:color w:val="auto"/>
        </w:rPr>
        <w:t>围绕国家新型基础测绘发展规划，</w:t>
      </w:r>
      <w:r>
        <w:rPr>
          <w:rFonts w:hint="eastAsia"/>
          <w:color w:val="auto"/>
          <w:lang w:eastAsia="zh-CN"/>
        </w:rPr>
        <w:t>衔接</w:t>
      </w:r>
      <w:r>
        <w:rPr>
          <w:rFonts w:hint="eastAsia"/>
          <w:color w:val="auto"/>
        </w:rPr>
        <w:t>广西新型基础测绘建设试点工作，</w:t>
      </w:r>
      <w:r>
        <w:rPr>
          <w:rFonts w:hint="eastAsia"/>
          <w:color w:val="auto"/>
          <w:lang w:eastAsia="zh-CN"/>
        </w:rPr>
        <w:t>结合新型基础测绘发展趋势</w:t>
      </w:r>
      <w:r>
        <w:rPr>
          <w:rFonts w:hint="eastAsia"/>
          <w:color w:val="auto"/>
        </w:rPr>
        <w:t>，</w:t>
      </w:r>
      <w:r>
        <w:rPr>
          <w:rFonts w:hint="eastAsia"/>
          <w:color w:val="auto"/>
          <w:lang w:eastAsia="zh-CN"/>
        </w:rPr>
        <w:t>不断提升崇左市基础测绘科技能力开发与运用水平</w:t>
      </w:r>
      <w:r>
        <w:rPr>
          <w:rFonts w:hint="eastAsia"/>
          <w:color w:val="auto"/>
        </w:rPr>
        <w:t>，大力推进</w:t>
      </w:r>
      <w:r>
        <w:rPr>
          <w:rFonts w:hint="eastAsia"/>
          <w:color w:val="auto"/>
          <w:lang w:eastAsia="zh-CN"/>
        </w:rPr>
        <w:t>崇左</w:t>
      </w:r>
      <w:r>
        <w:rPr>
          <w:rFonts w:hint="eastAsia"/>
          <w:color w:val="auto"/>
        </w:rPr>
        <w:t>市测绘地理信息事业运用大数据、云计算、人工智能等技术，</w:t>
      </w:r>
      <w:r>
        <w:rPr>
          <w:rFonts w:hint="eastAsia"/>
          <w:color w:val="auto"/>
          <w:lang w:eastAsia="zh-CN"/>
        </w:rPr>
        <w:t>提升地理信息数据获取能力，进一步优化基础测绘行政管理工作能力，</w:t>
      </w:r>
      <w:r>
        <w:rPr>
          <w:rFonts w:hint="eastAsia"/>
          <w:color w:val="auto"/>
        </w:rPr>
        <w:t>构建支撑自然资源精细化管理能力。</w:t>
      </w:r>
    </w:p>
    <w:p>
      <w:pPr>
        <w:pStyle w:val="3"/>
        <w:ind w:firstLine="640"/>
        <w:rPr>
          <w:color w:val="auto"/>
        </w:rPr>
      </w:pPr>
      <w:bookmarkStart w:id="53" w:name="_Toc12801"/>
      <w:r>
        <w:rPr>
          <w:rFonts w:hint="eastAsia"/>
          <w:color w:val="auto"/>
        </w:rPr>
        <w:t>五、构建测绘应急保障体系，提高城市应急处置能力</w:t>
      </w:r>
      <w:bookmarkEnd w:id="53"/>
    </w:p>
    <w:p>
      <w:pPr>
        <w:rPr>
          <w:color w:val="auto"/>
        </w:rPr>
      </w:pPr>
      <w:r>
        <w:rPr>
          <w:rFonts w:hint="eastAsia"/>
          <w:color w:val="auto"/>
        </w:rPr>
        <w:t>依托自治区测绘应急保障体系，建立一套先进、集成的应急测绘保障装备体系以及多尺度、全方位的应急测绘数据服务共享机制</w:t>
      </w:r>
      <w:r>
        <w:rPr>
          <w:rFonts w:hint="eastAsia"/>
          <w:color w:val="auto"/>
          <w:lang w:eastAsia="zh-CN"/>
        </w:rPr>
        <w:t>，</w:t>
      </w:r>
      <w:r>
        <w:rPr>
          <w:color w:val="auto"/>
        </w:rPr>
        <w:t>形成智慧、强大的应急测绘保障服务信息平台</w:t>
      </w:r>
      <w:r>
        <w:rPr>
          <w:rFonts w:hint="eastAsia"/>
          <w:color w:val="auto"/>
          <w:lang w:eastAsia="zh-CN"/>
        </w:rPr>
        <w:t>，</w:t>
      </w:r>
      <w:r>
        <w:rPr>
          <w:color w:val="auto"/>
        </w:rPr>
        <w:t>提升崇左市应对突发自然灾害、事故灾难、公共卫生事件和社会安全事件的应急处置能力。</w:t>
      </w:r>
    </w:p>
    <w:p>
      <w:pPr>
        <w:pStyle w:val="3"/>
        <w:tabs>
          <w:tab w:val="left" w:pos="1418"/>
        </w:tabs>
        <w:ind w:firstLine="640"/>
        <w:rPr>
          <w:color w:val="auto"/>
        </w:rPr>
      </w:pPr>
      <w:bookmarkStart w:id="54" w:name="_Toc28581"/>
      <w:r>
        <w:rPr>
          <w:rFonts w:hint="eastAsia"/>
          <w:color w:val="auto"/>
        </w:rPr>
        <w:t>六、促进共建共享，提高地理信息公共服务水平</w:t>
      </w:r>
      <w:bookmarkEnd w:id="54"/>
    </w:p>
    <w:p>
      <w:pPr>
        <w:rPr>
          <w:rFonts w:hint="eastAsia"/>
          <w:color w:val="auto"/>
        </w:rPr>
      </w:pPr>
      <w:r>
        <w:rPr>
          <w:rFonts w:hint="eastAsia"/>
          <w:color w:val="auto"/>
        </w:rPr>
        <w:t>研究制定崇左市测绘地理信息资源共享管理办法，明确地理信息资源共建共享的内容、方式和责任。围绕空间地理信息资源分级分类管理、数据采集更新、信息共享交换、资源开发应用、信息安全保障、知识产权保护、产品质量管理等问题，研究制订相应政策和技术标准，加强对空间地理信息资源的规范化管理。</w:t>
      </w:r>
      <w:r>
        <w:rPr>
          <w:rFonts w:hint="eastAsia"/>
          <w:color w:val="auto"/>
          <w:lang w:eastAsia="zh-CN"/>
        </w:rPr>
        <w:t>由</w:t>
      </w:r>
      <w:r>
        <w:rPr>
          <w:rFonts w:hint="eastAsia"/>
          <w:color w:val="auto"/>
        </w:rPr>
        <w:t>市人民政府组织建立一个有效的地理信息资源共建共享协调机构，建立各部门地理信息资源之间的协作机制。协调机构要根据崇左市实际情况制定协调制度和协调流程，协调地理信息资源共建部门和应用部门，定期举行地理信息资源共建共享工作协调会议。建立共建共享和数据更新机制，保障地理信息资源的时效性、准确性和完整性，促进信息资源共享和交换，提高电子政务应用水平。</w:t>
      </w:r>
    </w:p>
    <w:p>
      <w:pPr>
        <w:rPr>
          <w:color w:val="auto"/>
        </w:rPr>
      </w:pPr>
      <w:r>
        <w:rPr>
          <w:rFonts w:hint="eastAsia"/>
          <w:color w:val="auto"/>
        </w:rPr>
        <w:t>在数字崇左地理空间框架的基础上，实现向智慧崇左时空大数据平台的提升，创建功能调用、服务调用、二次开发、智能组装、适配插件等多种应用模式，进行智慧专题应用示范建设，做好“天地图·崇左”市级节点的运行维护、优化升级和推广应用。</w:t>
      </w:r>
      <w:r>
        <w:rPr>
          <w:color w:val="auto"/>
        </w:rPr>
        <w:t xml:space="preserve"> </w:t>
      </w:r>
    </w:p>
    <w:p>
      <w:pPr>
        <w:rPr>
          <w:color w:val="auto"/>
        </w:rPr>
      </w:pPr>
      <w:r>
        <w:rPr>
          <w:rFonts w:hint="eastAsia"/>
          <w:color w:val="auto"/>
        </w:rPr>
        <w:t>按照“应用中发展、发展中应用”的工作思路，研究探索地理信息资源开发利用和增值服务模式，积极研发测绘公共产品，提高测绘公共服务水平。支持地理信息资源产业化应用，促进车载导航、智能交通、移动通讯、电子商务等相关领域快速发展，实现地理信息资源增值服务的规模效益，带动地理信息产业和测绘行业发展。</w:t>
      </w:r>
    </w:p>
    <w:p>
      <w:pPr>
        <w:pStyle w:val="3"/>
        <w:tabs>
          <w:tab w:val="left" w:pos="1418"/>
        </w:tabs>
        <w:ind w:firstLine="640"/>
        <w:rPr>
          <w:color w:val="auto"/>
        </w:rPr>
      </w:pPr>
      <w:bookmarkStart w:id="55" w:name="_Toc3536"/>
      <w:r>
        <w:rPr>
          <w:rFonts w:hint="eastAsia"/>
          <w:color w:val="auto"/>
        </w:rPr>
        <w:t>七、加强县级基础测绘指导，实现基础测绘协同发展</w:t>
      </w:r>
      <w:bookmarkEnd w:id="55"/>
    </w:p>
    <w:p>
      <w:pPr>
        <w:rPr>
          <w:color w:val="auto"/>
        </w:rPr>
      </w:pPr>
      <w:r>
        <w:rPr>
          <w:rFonts w:hint="eastAsia"/>
          <w:color w:val="auto"/>
        </w:rPr>
        <w:t>加强对下辖各县基础地理信息资源建设和自然资源管理支撑能力建设的指导，充分发挥市本级的技术力量，推动各县基础地理信息资源和地理信息公共服务平台的建设，提高全市地理信息公共服务平台的一致性和兼容性，逐步实现市县基础测绘的协同规划和建设实施。推进拓展市、县基础测绘工作的覆盖面，填补政府决策、自然资源管理、生态文明建设和乡村振兴等所需资料的空缺，实现多尺度、多数据源基础地理信息数据的覆盖；完善基础测绘成果汇交制度，推进跨县域的基础地理信息数据协调，整合各县基础地理信息数据库，通过市、县基础地理信息数据共享交换平台实现“规范建设、统一管理、分布共享、定制应用”；加强市、县基础地理信息行政监管职能，统筹市辖区范围内测绘资质持证单位的年度资质巡查、质量检查、保密检查、地图市场检查、测绘生产安全检查工作，建立健全五项检查巡检制度。</w:t>
      </w:r>
    </w:p>
    <w:p>
      <w:pPr>
        <w:pStyle w:val="2"/>
        <w:rPr>
          <w:color w:val="auto"/>
        </w:rPr>
      </w:pPr>
      <w:bookmarkStart w:id="56" w:name="_Toc7550"/>
      <w:r>
        <w:rPr>
          <w:rFonts w:hint="eastAsia"/>
          <w:color w:val="auto"/>
        </w:rPr>
        <w:t>第五章 重点项目</w:t>
      </w:r>
      <w:bookmarkEnd w:id="56"/>
    </w:p>
    <w:p>
      <w:pPr>
        <w:pStyle w:val="3"/>
        <w:ind w:firstLine="640"/>
        <w:rPr>
          <w:color w:val="auto"/>
        </w:rPr>
      </w:pPr>
      <w:bookmarkStart w:id="57" w:name="_Toc8594"/>
      <w:r>
        <w:rPr>
          <w:rFonts w:hint="eastAsia"/>
          <w:color w:val="auto"/>
        </w:rPr>
        <w:t>一、现代测绘基准运维工程</w:t>
      </w:r>
      <w:bookmarkEnd w:id="57"/>
    </w:p>
    <w:p>
      <w:pPr>
        <w:rPr>
          <w:color w:val="auto"/>
        </w:rPr>
      </w:pPr>
      <w:r>
        <w:rPr>
          <w:rFonts w:hint="eastAsia"/>
          <w:color w:val="auto"/>
        </w:rPr>
        <w:t>按照市县统筹的理念，进一步推进静态基本控制网建设</w:t>
      </w:r>
      <w:r>
        <w:rPr>
          <w:rFonts w:hint="eastAsia"/>
          <w:color w:val="auto"/>
          <w:lang w:eastAsia="zh-CN"/>
        </w:rPr>
        <w:t>与维护</w:t>
      </w:r>
      <w:r>
        <w:rPr>
          <w:rFonts w:hint="eastAsia"/>
          <w:color w:val="auto"/>
        </w:rPr>
        <w:t>，加强测绘基准的运维管理，优化测绘基准服务平台，强化</w:t>
      </w:r>
      <w:r>
        <w:rPr>
          <w:color w:val="auto"/>
        </w:rPr>
        <w:t>CGCS</w:t>
      </w:r>
      <w:r>
        <w:rPr>
          <w:rFonts w:ascii="Times New Roman" w:hAnsi="Times New Roman"/>
          <w:color w:val="auto"/>
        </w:rPr>
        <w:t>2000</w:t>
      </w:r>
      <w:r>
        <w:rPr>
          <w:color w:val="auto"/>
        </w:rPr>
        <w:t>基准框架成果应用，逐步完善</w:t>
      </w:r>
      <w:r>
        <w:rPr>
          <w:rFonts w:hint="eastAsia"/>
          <w:color w:val="auto"/>
        </w:rPr>
        <w:t>崇左市</w:t>
      </w:r>
      <w:r>
        <w:rPr>
          <w:color w:val="auto"/>
        </w:rPr>
        <w:t>现代测绘基准体系建设，确保其高效服务。</w:t>
      </w:r>
    </w:p>
    <w:p>
      <w:pPr>
        <w:pStyle w:val="4"/>
        <w:bidi w:val="0"/>
        <w:rPr>
          <w:rFonts w:hint="eastAsia"/>
        </w:rPr>
      </w:pPr>
      <w:bookmarkStart w:id="58" w:name="_Toc462304039"/>
      <w:bookmarkStart w:id="59" w:name="_Toc26347"/>
      <w:r>
        <w:rPr>
          <w:rFonts w:hint="eastAsia"/>
        </w:rPr>
        <w:t>（</w:t>
      </w:r>
      <w:r>
        <w:rPr>
          <w:rFonts w:hint="eastAsia"/>
          <w:lang w:eastAsia="zh-CN"/>
        </w:rPr>
        <w:t>一</w:t>
      </w:r>
      <w:r>
        <w:rPr>
          <w:rFonts w:hint="eastAsia"/>
        </w:rPr>
        <w:t>）平面控制网的建设与</w:t>
      </w:r>
      <w:bookmarkEnd w:id="58"/>
      <w:r>
        <w:rPr>
          <w:rFonts w:hint="eastAsia"/>
        </w:rPr>
        <w:t>维护</w:t>
      </w:r>
      <w:bookmarkEnd w:id="59"/>
    </w:p>
    <w:p>
      <w:pPr>
        <w:ind w:firstLineChars="200"/>
        <w:rPr>
          <w:rFonts w:hint="default" w:eastAsia="仿宋_GB2312"/>
          <w:color w:val="auto"/>
          <w:lang w:val="en-US" w:eastAsia="zh-CN"/>
        </w:rPr>
      </w:pPr>
      <w:r>
        <w:rPr>
          <w:rFonts w:hint="eastAsia"/>
          <w:color w:val="auto"/>
        </w:rPr>
        <w:t>对全市</w:t>
      </w:r>
      <w:r>
        <w:rPr>
          <w:rFonts w:hint="eastAsia"/>
          <w:color w:val="auto"/>
          <w:lang w:eastAsia="zh-CN"/>
        </w:rPr>
        <w:t>GNSS</w:t>
      </w:r>
      <w:r>
        <w:rPr>
          <w:color w:val="auto"/>
        </w:rPr>
        <w:t>控制网进行</w:t>
      </w:r>
      <w:r>
        <w:rPr>
          <w:rFonts w:hint="eastAsia"/>
          <w:color w:val="auto"/>
        </w:rPr>
        <w:t>普查、</w:t>
      </w:r>
      <w:r>
        <w:rPr>
          <w:color w:val="auto"/>
        </w:rPr>
        <w:t>复测</w:t>
      </w:r>
      <w:r>
        <w:rPr>
          <w:rFonts w:hint="eastAsia"/>
          <w:color w:val="auto"/>
        </w:rPr>
        <w:t>和更新。崇左市现有</w:t>
      </w:r>
      <w:r>
        <w:rPr>
          <w:color w:val="auto"/>
        </w:rPr>
        <w:t>D级</w:t>
      </w:r>
      <w:r>
        <w:rPr>
          <w:rFonts w:hint="eastAsia"/>
          <w:color w:val="auto"/>
          <w:lang w:eastAsia="zh-CN"/>
        </w:rPr>
        <w:t>GNSS</w:t>
      </w:r>
      <w:r>
        <w:rPr>
          <w:color w:val="auto"/>
        </w:rPr>
        <w:t>点</w:t>
      </w:r>
      <w:r>
        <w:rPr>
          <w:rFonts w:ascii="Times New Roman" w:hAnsi="Times New Roman"/>
          <w:color w:val="auto"/>
        </w:rPr>
        <w:t>51</w:t>
      </w:r>
      <w:r>
        <w:rPr>
          <w:color w:val="auto"/>
        </w:rPr>
        <w:t>个（江州区</w:t>
      </w:r>
      <w:r>
        <w:rPr>
          <w:rFonts w:ascii="Times New Roman" w:hAnsi="Times New Roman"/>
          <w:color w:val="auto"/>
        </w:rPr>
        <w:t>9</w:t>
      </w:r>
      <w:r>
        <w:rPr>
          <w:color w:val="auto"/>
        </w:rPr>
        <w:t>个），E级</w:t>
      </w:r>
      <w:r>
        <w:rPr>
          <w:rFonts w:hint="eastAsia"/>
          <w:color w:val="auto"/>
          <w:lang w:eastAsia="zh-CN"/>
        </w:rPr>
        <w:t>GNSS</w:t>
      </w:r>
      <w:r>
        <w:rPr>
          <w:color w:val="auto"/>
        </w:rPr>
        <w:t>点</w:t>
      </w:r>
      <w:r>
        <w:rPr>
          <w:rFonts w:ascii="Times New Roman" w:hAnsi="Times New Roman"/>
          <w:color w:val="auto"/>
        </w:rPr>
        <w:t>51</w:t>
      </w:r>
      <w:r>
        <w:rPr>
          <w:color w:val="auto"/>
        </w:rPr>
        <w:t>个（江州区</w:t>
      </w:r>
      <w:r>
        <w:rPr>
          <w:rFonts w:ascii="Times New Roman" w:hAnsi="Times New Roman"/>
          <w:color w:val="auto"/>
        </w:rPr>
        <w:t>15</w:t>
      </w:r>
      <w:r>
        <w:rPr>
          <w:color w:val="auto"/>
        </w:rPr>
        <w:t>个）。目前正在江州区范围内建设</w:t>
      </w:r>
      <w:r>
        <w:rPr>
          <w:rFonts w:ascii="Times New Roman" w:hAnsi="Times New Roman"/>
          <w:color w:val="auto"/>
        </w:rPr>
        <w:t>50</w:t>
      </w:r>
      <w:r>
        <w:rPr>
          <w:color w:val="auto"/>
        </w:rPr>
        <w:t>个D级点和</w:t>
      </w:r>
      <w:r>
        <w:rPr>
          <w:rFonts w:ascii="Times New Roman" w:hAnsi="Times New Roman"/>
          <w:color w:val="auto"/>
        </w:rPr>
        <w:t>97</w:t>
      </w:r>
      <w:r>
        <w:rPr>
          <w:color w:val="auto"/>
        </w:rPr>
        <w:t>个E级点</w:t>
      </w:r>
      <w:r>
        <w:rPr>
          <w:rFonts w:hint="eastAsia"/>
          <w:color w:val="auto"/>
        </w:rPr>
        <w:t>。</w:t>
      </w:r>
      <w:r>
        <w:rPr>
          <w:rFonts w:hint="eastAsia"/>
          <w:color w:val="auto"/>
          <w:lang w:eastAsia="zh-CN"/>
        </w:rPr>
        <w:t>按照</w:t>
      </w:r>
      <w:r>
        <w:rPr>
          <w:rFonts w:hint="eastAsia"/>
          <w:color w:val="auto"/>
        </w:rPr>
        <w:t>每五年</w:t>
      </w:r>
      <w:r>
        <w:rPr>
          <w:rFonts w:hint="eastAsia"/>
          <w:color w:val="auto"/>
          <w:lang w:eastAsia="zh-CN"/>
        </w:rPr>
        <w:t>普查</w:t>
      </w:r>
      <w:r>
        <w:rPr>
          <w:color w:val="auto"/>
        </w:rPr>
        <w:t>复测一次</w:t>
      </w:r>
      <w:r>
        <w:rPr>
          <w:rFonts w:hint="eastAsia"/>
          <w:color w:val="auto"/>
          <w:lang w:eastAsia="zh-CN"/>
        </w:rPr>
        <w:t>GNSS</w:t>
      </w:r>
      <w:r>
        <w:rPr>
          <w:color w:val="auto"/>
        </w:rPr>
        <w:t>控制点，</w:t>
      </w:r>
      <w:r>
        <w:rPr>
          <w:rFonts w:hint="eastAsia"/>
          <w:color w:val="auto"/>
          <w:lang w:eastAsia="zh-CN"/>
        </w:rPr>
        <w:t>市本级</w:t>
      </w:r>
      <w:r>
        <w:rPr>
          <w:color w:val="auto"/>
        </w:rPr>
        <w:t>合计</w:t>
      </w:r>
      <w:r>
        <w:rPr>
          <w:rFonts w:hint="eastAsia"/>
          <w:color w:val="auto"/>
          <w:lang w:eastAsia="zh-CN"/>
        </w:rPr>
        <w:t>需普查</w:t>
      </w:r>
      <w:r>
        <w:rPr>
          <w:color w:val="auto"/>
        </w:rPr>
        <w:t>的</w:t>
      </w:r>
      <w:r>
        <w:rPr>
          <w:rFonts w:hint="eastAsia"/>
          <w:color w:val="auto"/>
          <w:lang w:val="en-US" w:eastAsia="zh-CN"/>
        </w:rPr>
        <w:t>D、E级</w:t>
      </w:r>
      <w:r>
        <w:rPr>
          <w:rFonts w:hint="eastAsia"/>
          <w:color w:val="auto"/>
          <w:lang w:eastAsia="zh-CN"/>
        </w:rPr>
        <w:t>GNSS</w:t>
      </w:r>
      <w:r>
        <w:rPr>
          <w:color w:val="auto"/>
        </w:rPr>
        <w:t>点总数为</w:t>
      </w:r>
      <w:r>
        <w:rPr>
          <w:rFonts w:hint="eastAsia" w:ascii="Times New Roman" w:hAnsi="Times New Roman"/>
          <w:color w:val="auto"/>
        </w:rPr>
        <w:t>1</w:t>
      </w:r>
      <w:r>
        <w:rPr>
          <w:rFonts w:hint="eastAsia" w:ascii="Times New Roman" w:hAnsi="Times New Roman"/>
          <w:color w:val="auto"/>
          <w:lang w:val="en-US" w:eastAsia="zh-CN"/>
        </w:rPr>
        <w:t>71</w:t>
      </w:r>
      <w:r>
        <w:rPr>
          <w:color w:val="auto"/>
        </w:rPr>
        <w:t>个</w:t>
      </w:r>
      <w:r>
        <w:rPr>
          <w:rFonts w:hint="eastAsia"/>
          <w:color w:val="auto"/>
        </w:rPr>
        <w:t>，</w:t>
      </w:r>
      <w:r>
        <w:rPr>
          <w:rFonts w:hint="eastAsia"/>
          <w:color w:val="auto"/>
          <w:lang w:eastAsia="zh-CN"/>
        </w:rPr>
        <w:t>复测按照</w:t>
      </w:r>
      <w:r>
        <w:rPr>
          <w:rFonts w:hint="eastAsia" w:ascii="Times New Roman" w:hAnsi="Times New Roman"/>
          <w:color w:val="auto"/>
          <w:lang w:val="en-US" w:eastAsia="zh-CN"/>
        </w:rPr>
        <w:t>30</w:t>
      </w:r>
      <w:r>
        <w:rPr>
          <w:rFonts w:hint="eastAsia"/>
          <w:color w:val="auto"/>
          <w:lang w:val="en-US" w:eastAsia="zh-CN"/>
        </w:rPr>
        <w:t>%</w:t>
      </w:r>
      <w:r>
        <w:rPr>
          <w:rFonts w:hint="eastAsia"/>
          <w:color w:val="auto"/>
          <w:lang w:eastAsia="zh-CN"/>
        </w:rPr>
        <w:t>比例</w:t>
      </w:r>
      <w:r>
        <w:rPr>
          <w:rFonts w:hint="eastAsia"/>
          <w:color w:val="auto"/>
          <w:lang w:val="en-US" w:eastAsia="zh-CN"/>
        </w:rPr>
        <w:t>计算D、E级分别为</w:t>
      </w:r>
      <w:r>
        <w:rPr>
          <w:rFonts w:hint="eastAsia" w:ascii="Times New Roman" w:hAnsi="Times New Roman"/>
          <w:color w:val="auto"/>
          <w:lang w:val="en-US" w:eastAsia="zh-CN"/>
        </w:rPr>
        <w:t>18</w:t>
      </w:r>
      <w:r>
        <w:rPr>
          <w:rFonts w:hint="eastAsia"/>
          <w:color w:val="auto"/>
          <w:lang w:val="en-US" w:eastAsia="zh-CN"/>
        </w:rPr>
        <w:t>和</w:t>
      </w:r>
      <w:r>
        <w:rPr>
          <w:rFonts w:hint="eastAsia" w:ascii="Times New Roman" w:hAnsi="Times New Roman"/>
          <w:color w:val="auto"/>
          <w:lang w:val="en-US" w:eastAsia="zh-CN"/>
        </w:rPr>
        <w:t>34</w:t>
      </w:r>
      <w:r>
        <w:rPr>
          <w:rFonts w:hint="eastAsia"/>
          <w:color w:val="auto"/>
          <w:lang w:val="en-US" w:eastAsia="zh-CN"/>
        </w:rPr>
        <w:t>个点，普查</w:t>
      </w:r>
      <w:r>
        <w:rPr>
          <w:rFonts w:hint="eastAsia"/>
          <w:color w:val="auto"/>
        </w:rPr>
        <w:t>复测时间定为</w:t>
      </w:r>
      <w:r>
        <w:rPr>
          <w:rFonts w:ascii="Times New Roman" w:hAnsi="Times New Roman"/>
          <w:color w:val="auto"/>
        </w:rPr>
        <w:t>2025</w:t>
      </w:r>
      <w:r>
        <w:rPr>
          <w:color w:val="auto"/>
        </w:rPr>
        <w:t>年、</w:t>
      </w:r>
      <w:r>
        <w:rPr>
          <w:rFonts w:ascii="Times New Roman" w:hAnsi="Times New Roman"/>
          <w:color w:val="auto"/>
        </w:rPr>
        <w:t>2030</w:t>
      </w:r>
      <w:r>
        <w:rPr>
          <w:color w:val="auto"/>
        </w:rPr>
        <w:t>年。</w:t>
      </w:r>
      <w:r>
        <w:rPr>
          <w:rFonts w:hint="eastAsia"/>
          <w:color w:val="auto"/>
          <w:lang w:eastAsia="zh-CN"/>
        </w:rPr>
        <w:t>同时在</w:t>
      </w:r>
      <w:r>
        <w:rPr>
          <w:rFonts w:hint="eastAsia"/>
          <w:color w:val="auto"/>
          <w:lang w:val="en-US" w:eastAsia="zh-CN"/>
        </w:rPr>
        <w:t>CORS精度已达到E级控制点平面精度的基础上，在普查后只开展D级控制点的修复和加密工作，按照崇左市现有普查情况，修复和加密按照</w:t>
      </w:r>
      <w:r>
        <w:rPr>
          <w:rFonts w:hint="eastAsia" w:ascii="Times New Roman" w:hAnsi="Times New Roman"/>
          <w:color w:val="auto"/>
          <w:lang w:val="en-US" w:eastAsia="zh-CN"/>
        </w:rPr>
        <w:t>35</w:t>
      </w:r>
      <w:r>
        <w:rPr>
          <w:rFonts w:hint="eastAsia"/>
          <w:color w:val="auto"/>
          <w:lang w:val="en-US" w:eastAsia="zh-CN"/>
        </w:rPr>
        <w:t>%比例计算，每次普查需修复加密D级控制点</w:t>
      </w:r>
      <w:r>
        <w:rPr>
          <w:rFonts w:hint="eastAsia" w:ascii="Times New Roman" w:hAnsi="Times New Roman"/>
          <w:color w:val="auto"/>
          <w:lang w:val="en-US" w:eastAsia="zh-CN"/>
        </w:rPr>
        <w:t>21</w:t>
      </w:r>
      <w:r>
        <w:rPr>
          <w:rFonts w:hint="eastAsia"/>
          <w:color w:val="auto"/>
          <w:lang w:val="en-US" w:eastAsia="zh-CN"/>
        </w:rPr>
        <w:t>个，修复加密时间定为</w:t>
      </w:r>
      <w:r>
        <w:rPr>
          <w:rFonts w:hint="eastAsia" w:ascii="Times New Roman" w:hAnsi="Times New Roman"/>
          <w:color w:val="auto"/>
          <w:lang w:val="en-US" w:eastAsia="zh-CN"/>
        </w:rPr>
        <w:t>2025</w:t>
      </w:r>
      <w:r>
        <w:rPr>
          <w:rFonts w:hint="eastAsia"/>
          <w:color w:val="auto"/>
          <w:lang w:val="en-US" w:eastAsia="zh-CN"/>
        </w:rPr>
        <w:t>年、</w:t>
      </w:r>
      <w:r>
        <w:rPr>
          <w:rFonts w:hint="eastAsia" w:ascii="Times New Roman" w:hAnsi="Times New Roman"/>
          <w:color w:val="auto"/>
          <w:lang w:val="en-US" w:eastAsia="zh-CN"/>
        </w:rPr>
        <w:t>2030</w:t>
      </w:r>
      <w:r>
        <w:rPr>
          <w:rFonts w:hint="eastAsia"/>
          <w:color w:val="auto"/>
          <w:lang w:val="en-US" w:eastAsia="zh-CN"/>
        </w:rPr>
        <w:t>年。</w:t>
      </w:r>
    </w:p>
    <w:p>
      <w:pPr>
        <w:pStyle w:val="4"/>
        <w:bidi w:val="0"/>
        <w:rPr>
          <w:rFonts w:hint="eastAsia"/>
        </w:rPr>
      </w:pPr>
      <w:bookmarkStart w:id="60" w:name="_Toc8527"/>
      <w:r>
        <w:rPr>
          <w:rFonts w:hint="eastAsia"/>
        </w:rPr>
        <w:t>（</w:t>
      </w:r>
      <w:r>
        <w:rPr>
          <w:rFonts w:hint="eastAsia"/>
          <w:lang w:eastAsia="zh-CN"/>
        </w:rPr>
        <w:t>二</w:t>
      </w:r>
      <w:r>
        <w:rPr>
          <w:rFonts w:hint="eastAsia"/>
        </w:rPr>
        <w:t>）高程控制网的建设与维护</w:t>
      </w:r>
      <w:bookmarkEnd w:id="60"/>
    </w:p>
    <w:p>
      <w:pPr>
        <w:ind w:firstLineChars="200"/>
        <w:rPr>
          <w:color w:val="auto"/>
        </w:rPr>
      </w:pPr>
      <w:r>
        <w:rPr>
          <w:rFonts w:hint="eastAsia"/>
          <w:color w:val="auto"/>
        </w:rPr>
        <w:t>规划期内根据经济发展和工程建设管理的需求，在已有高程控制网和CORS信号高程精度满足需求的基础上，按需加密布设三等水准</w:t>
      </w:r>
      <w:r>
        <w:rPr>
          <w:rFonts w:hint="eastAsia"/>
          <w:color w:val="auto"/>
          <w:lang w:eastAsia="zh-CN"/>
        </w:rPr>
        <w:t>网，按需</w:t>
      </w:r>
      <w:r>
        <w:rPr>
          <w:color w:val="auto"/>
        </w:rPr>
        <w:t>开展</w:t>
      </w:r>
      <w:r>
        <w:rPr>
          <w:rFonts w:hint="eastAsia"/>
          <w:color w:val="auto"/>
        </w:rPr>
        <w:t>全市</w:t>
      </w:r>
      <w:r>
        <w:rPr>
          <w:color w:val="auto"/>
        </w:rPr>
        <w:t>三等</w:t>
      </w:r>
      <w:r>
        <w:rPr>
          <w:rFonts w:hint="eastAsia"/>
          <w:color w:val="auto"/>
        </w:rPr>
        <w:t>水准复</w:t>
      </w:r>
      <w:r>
        <w:rPr>
          <w:color w:val="auto"/>
        </w:rPr>
        <w:t>测工作</w:t>
      </w:r>
      <w:r>
        <w:rPr>
          <w:rFonts w:hint="eastAsia"/>
          <w:color w:val="auto"/>
        </w:rPr>
        <w:t>，总体上实现每</w:t>
      </w:r>
      <w:r>
        <w:rPr>
          <w:rFonts w:hint="eastAsia"/>
          <w:color w:val="auto"/>
          <w:lang w:eastAsia="zh-CN"/>
        </w:rPr>
        <w:t>四</w:t>
      </w:r>
      <w:r>
        <w:rPr>
          <w:rFonts w:hint="eastAsia"/>
          <w:color w:val="auto"/>
        </w:rPr>
        <w:t>年</w:t>
      </w:r>
      <w:r>
        <w:rPr>
          <w:rFonts w:hint="eastAsia"/>
          <w:color w:val="auto"/>
          <w:lang w:eastAsia="zh-CN"/>
        </w:rPr>
        <w:t>按照实际需求</w:t>
      </w:r>
      <w:r>
        <w:rPr>
          <w:rFonts w:hint="eastAsia"/>
          <w:color w:val="auto"/>
        </w:rPr>
        <w:t>复测</w:t>
      </w:r>
      <w:r>
        <w:rPr>
          <w:rFonts w:hint="eastAsia"/>
          <w:color w:val="auto"/>
          <w:lang w:eastAsia="zh-CN"/>
        </w:rPr>
        <w:t>部分或全部</w:t>
      </w:r>
      <w:r>
        <w:rPr>
          <w:rFonts w:hint="eastAsia"/>
          <w:color w:val="auto"/>
        </w:rPr>
        <w:t>三等水准线路，</w:t>
      </w:r>
      <w:r>
        <w:rPr>
          <w:rFonts w:hint="eastAsia"/>
          <w:color w:val="auto"/>
          <w:lang w:eastAsia="zh-CN"/>
        </w:rPr>
        <w:t>规划复测三等水准路线</w:t>
      </w:r>
      <w:r>
        <w:rPr>
          <w:rFonts w:hint="eastAsia" w:ascii="Times New Roman" w:hAnsi="Times New Roman"/>
          <w:color w:val="auto"/>
          <w:lang w:val="en-US" w:eastAsia="zh-CN"/>
        </w:rPr>
        <w:t>250</w:t>
      </w:r>
      <w:r>
        <w:rPr>
          <w:rFonts w:hint="eastAsia"/>
          <w:color w:val="auto"/>
          <w:lang w:val="en-US" w:eastAsia="zh-CN"/>
        </w:rPr>
        <w:t>千米，</w:t>
      </w:r>
      <w:r>
        <w:rPr>
          <w:rFonts w:hint="eastAsia"/>
          <w:color w:val="auto"/>
        </w:rPr>
        <w:t>复测时间定为</w:t>
      </w:r>
      <w:r>
        <w:rPr>
          <w:rFonts w:ascii="Times New Roman" w:hAnsi="Times New Roman"/>
          <w:color w:val="auto"/>
        </w:rPr>
        <w:t>20</w:t>
      </w:r>
      <w:r>
        <w:rPr>
          <w:rFonts w:hint="eastAsia" w:ascii="Times New Roman" w:hAnsi="Times New Roman"/>
          <w:color w:val="auto"/>
          <w:lang w:val="en-US" w:eastAsia="zh-CN"/>
        </w:rPr>
        <w:t>24</w:t>
      </w:r>
      <w:r>
        <w:rPr>
          <w:color w:val="auto"/>
        </w:rPr>
        <w:t>年、</w:t>
      </w:r>
      <w:r>
        <w:rPr>
          <w:rFonts w:ascii="Times New Roman" w:hAnsi="Times New Roman"/>
          <w:color w:val="auto"/>
        </w:rPr>
        <w:t>20</w:t>
      </w:r>
      <w:r>
        <w:rPr>
          <w:rFonts w:hint="eastAsia" w:ascii="Times New Roman" w:hAnsi="Times New Roman"/>
          <w:color w:val="auto"/>
          <w:lang w:val="en-US" w:eastAsia="zh-CN"/>
        </w:rPr>
        <w:t>28</w:t>
      </w:r>
      <w:r>
        <w:rPr>
          <w:color w:val="auto"/>
        </w:rPr>
        <w:t>年。</w:t>
      </w:r>
    </w:p>
    <w:p>
      <w:pPr>
        <w:pStyle w:val="4"/>
        <w:bidi w:val="0"/>
        <w:rPr>
          <w:rFonts w:hint="eastAsia"/>
        </w:rPr>
      </w:pPr>
      <w:bookmarkStart w:id="61" w:name="_Toc5450"/>
      <w:r>
        <w:rPr>
          <w:rFonts w:hint="eastAsia"/>
        </w:rPr>
        <w:t>（</w:t>
      </w:r>
      <w:r>
        <w:rPr>
          <w:rFonts w:hint="eastAsia"/>
          <w:lang w:eastAsia="zh-CN"/>
        </w:rPr>
        <w:t>三</w:t>
      </w:r>
      <w:r>
        <w:rPr>
          <w:rFonts w:hint="eastAsia"/>
        </w:rPr>
        <w:t>）测量标志动态监管与维护</w:t>
      </w:r>
      <w:bookmarkEnd w:id="61"/>
    </w:p>
    <w:p>
      <w:pPr>
        <w:rPr>
          <w:color w:val="auto"/>
        </w:rPr>
      </w:pPr>
      <w:r>
        <w:rPr>
          <w:rFonts w:hint="eastAsia"/>
          <w:color w:val="auto"/>
        </w:rPr>
        <w:t>各级财政每年投入专项经费，对崇左市重点测量标志进行运行维护和普查管理。对重点测量标志安排专人定期巡查维护，有效保障测量标志安全使用；建立崇左市测绘基准数据库，加强测绘基准成果的数字化管理和社会化服务水平。</w:t>
      </w:r>
    </w:p>
    <w:p>
      <w:pPr>
        <w:pStyle w:val="3"/>
        <w:ind w:firstLine="640"/>
        <w:rPr>
          <w:color w:val="auto"/>
        </w:rPr>
      </w:pPr>
      <w:bookmarkStart w:id="62" w:name="_Toc18582"/>
      <w:r>
        <w:rPr>
          <w:rFonts w:hint="eastAsia"/>
          <w:color w:val="auto"/>
        </w:rPr>
        <w:t>二、遥感影像数据获取与应用工程</w:t>
      </w:r>
      <w:bookmarkEnd w:id="62"/>
    </w:p>
    <w:p>
      <w:pPr>
        <w:rPr>
          <w:color w:val="auto"/>
        </w:rPr>
      </w:pPr>
      <w:r>
        <w:rPr>
          <w:rFonts w:hint="eastAsia"/>
          <w:color w:val="auto"/>
        </w:rPr>
        <w:t>充分利用国家和自治区航空、航天对地观测系统，建立崇左市新型多源航空航天遥感影像获取处理、加工与服务体系。将全市经济社会发展所需的航测遥感影像数据获取纳入基础测绘更新计划。积极对接自治区自然资源厅和广西卫星</w:t>
      </w:r>
      <w:r>
        <w:rPr>
          <w:rFonts w:hint="eastAsia"/>
          <w:color w:val="auto"/>
          <w:lang w:eastAsia="zh-CN"/>
        </w:rPr>
        <w:t>应用</w:t>
      </w:r>
      <w:r>
        <w:rPr>
          <w:rFonts w:hint="eastAsia"/>
          <w:color w:val="auto"/>
        </w:rPr>
        <w:t>中心，建设广西卫星</w:t>
      </w:r>
      <w:r>
        <w:rPr>
          <w:rFonts w:hint="eastAsia"/>
          <w:color w:val="auto"/>
          <w:lang w:eastAsia="zh-CN"/>
        </w:rPr>
        <w:t>应用</w:t>
      </w:r>
      <w:r>
        <w:rPr>
          <w:rFonts w:hint="eastAsia"/>
          <w:color w:val="auto"/>
        </w:rPr>
        <w:t>中心崇左市</w:t>
      </w:r>
      <w:r>
        <w:rPr>
          <w:rFonts w:hint="eastAsia"/>
          <w:color w:val="auto"/>
          <w:lang w:eastAsia="zh-CN"/>
        </w:rPr>
        <w:t>分中心</w:t>
      </w:r>
      <w:r>
        <w:rPr>
          <w:rFonts w:hint="eastAsia"/>
          <w:color w:val="auto"/>
        </w:rPr>
        <w:t>，并逐步建立全市遥感数据统筹获取、处理与分发服务机制。</w:t>
      </w:r>
    </w:p>
    <w:p>
      <w:pPr>
        <w:pStyle w:val="4"/>
        <w:bidi w:val="0"/>
        <w:rPr>
          <w:rFonts w:hint="eastAsia"/>
        </w:rPr>
      </w:pPr>
      <w:bookmarkStart w:id="63" w:name="_Toc22251"/>
      <w:r>
        <w:rPr>
          <w:rFonts w:hint="eastAsia"/>
        </w:rPr>
        <w:t>（一）广西卫星应用中心崇左分中心建设</w:t>
      </w:r>
      <w:bookmarkEnd w:id="63"/>
    </w:p>
    <w:p>
      <w:pPr>
        <w:rPr>
          <w:color w:val="auto"/>
        </w:rPr>
      </w:pPr>
      <w:r>
        <w:rPr>
          <w:rFonts w:hint="eastAsia"/>
          <w:color w:val="auto"/>
          <w:lang w:eastAsia="zh-CN"/>
        </w:rPr>
        <w:t>根据</w:t>
      </w:r>
      <w:r>
        <w:rPr>
          <w:color w:val="auto"/>
        </w:rPr>
        <w:t>广西壮族自治区自然资源厅</w:t>
      </w:r>
      <w:r>
        <w:rPr>
          <w:rFonts w:hint="eastAsia" w:ascii="Times New Roman" w:hAnsi="Times New Roman"/>
          <w:color w:val="auto"/>
          <w:lang w:val="en-US" w:eastAsia="zh-CN"/>
        </w:rPr>
        <w:t>2020</w:t>
      </w:r>
      <w:r>
        <w:rPr>
          <w:rFonts w:hint="eastAsia"/>
          <w:color w:val="auto"/>
          <w:lang w:val="en-US" w:eastAsia="zh-CN"/>
        </w:rPr>
        <w:t>年</w:t>
      </w:r>
      <w:r>
        <w:rPr>
          <w:rFonts w:hint="eastAsia" w:ascii="Times New Roman" w:hAnsi="Times New Roman"/>
          <w:color w:val="auto"/>
          <w:lang w:val="en-US" w:eastAsia="zh-CN"/>
        </w:rPr>
        <w:t>7</w:t>
      </w:r>
      <w:r>
        <w:rPr>
          <w:rFonts w:hint="eastAsia"/>
          <w:color w:val="auto"/>
          <w:lang w:val="en-US" w:eastAsia="zh-CN"/>
        </w:rPr>
        <w:t>月</w:t>
      </w:r>
      <w:r>
        <w:rPr>
          <w:color w:val="auto"/>
        </w:rPr>
        <w:t>印发《关于开展自然资源广西卫星应用技术中心市级分中心建设的通知》</w:t>
      </w:r>
      <w:r>
        <w:rPr>
          <w:rFonts w:hint="eastAsia"/>
          <w:color w:val="auto"/>
          <w:lang w:eastAsia="zh-CN"/>
        </w:rPr>
        <w:t>和</w:t>
      </w:r>
      <w:r>
        <w:rPr>
          <w:rFonts w:hint="eastAsia" w:ascii="Times New Roman" w:hAnsi="Times New Roman"/>
          <w:color w:val="auto"/>
          <w:lang w:val="en-US" w:eastAsia="zh-CN"/>
        </w:rPr>
        <w:t>2021</w:t>
      </w:r>
      <w:r>
        <w:rPr>
          <w:rFonts w:hint="eastAsia"/>
          <w:color w:val="auto"/>
          <w:lang w:val="en-US" w:eastAsia="zh-CN"/>
        </w:rPr>
        <w:t>年</w:t>
      </w:r>
      <w:r>
        <w:rPr>
          <w:rFonts w:hint="eastAsia" w:ascii="Times New Roman" w:hAnsi="Times New Roman"/>
          <w:color w:val="auto"/>
          <w:lang w:val="en-US" w:eastAsia="zh-CN"/>
        </w:rPr>
        <w:t>6</w:t>
      </w:r>
      <w:r>
        <w:rPr>
          <w:rFonts w:hint="eastAsia"/>
          <w:color w:val="auto"/>
          <w:lang w:val="en-US" w:eastAsia="zh-CN"/>
        </w:rPr>
        <w:t>月印发的《关于开展第二批次自然资源广西卫星应用技术中心市级分中心建设的通知》</w:t>
      </w:r>
      <w:r>
        <w:rPr>
          <w:color w:val="auto"/>
        </w:rPr>
        <w:t>，要求加快构建贯通部、省（区）、市、县（乡镇）的卫星应用技术体系，推进卫星遥感应用融入自然资源调查、监管、评估、决策等主责主业。</w:t>
      </w:r>
    </w:p>
    <w:p>
      <w:pPr>
        <w:rPr>
          <w:color w:val="auto"/>
        </w:rPr>
      </w:pPr>
      <w:r>
        <w:rPr>
          <w:rFonts w:hint="eastAsia"/>
          <w:color w:val="auto"/>
        </w:rPr>
        <w:t>积极推动广西卫星应用中心崇左分中心建设，对接自治区自然资源厅和广西卫星应用中心，推进崇左市航空航天遥感观测体系建设，建立崇左市遥感影像统一获取、处理、共享应用的一站式服务平台，构建全市多源、多尺度、多级别、多时相的遥感时空资源库。力争</w:t>
      </w:r>
      <w:r>
        <w:rPr>
          <w:rFonts w:hAnsi="Times New Roman" w:cs="Times New Roman"/>
          <w:color w:val="auto"/>
        </w:rPr>
        <w:t>到</w:t>
      </w:r>
      <w:r>
        <w:rPr>
          <w:rFonts w:ascii="Times New Roman" w:hAnsi="Times New Roman" w:cs="Times New Roman"/>
          <w:color w:val="auto"/>
        </w:rPr>
        <w:t>2025</w:t>
      </w:r>
      <w:r>
        <w:rPr>
          <w:rFonts w:hAnsi="Times New Roman" w:cs="Times New Roman"/>
          <w:color w:val="auto"/>
        </w:rPr>
        <w:t>年，基本建成</w:t>
      </w:r>
      <w:bookmarkStart w:id="64" w:name="_Hlk72308499"/>
      <w:r>
        <w:rPr>
          <w:rFonts w:hAnsi="Times New Roman" w:cs="Times New Roman"/>
          <w:color w:val="auto"/>
        </w:rPr>
        <w:t>广西卫星</w:t>
      </w:r>
      <w:r>
        <w:rPr>
          <w:rFonts w:hint="eastAsia" w:hAnsi="Times New Roman" w:cs="Times New Roman"/>
          <w:color w:val="auto"/>
        </w:rPr>
        <w:t>应用</w:t>
      </w:r>
      <w:r>
        <w:rPr>
          <w:rFonts w:hAnsi="Times New Roman" w:cs="Times New Roman"/>
          <w:color w:val="auto"/>
        </w:rPr>
        <w:t>中心</w:t>
      </w:r>
      <w:r>
        <w:rPr>
          <w:rFonts w:hint="eastAsia" w:hAnsi="Times New Roman" w:cs="Times New Roman"/>
          <w:color w:val="auto"/>
        </w:rPr>
        <w:t>崇左</w:t>
      </w:r>
      <w:r>
        <w:rPr>
          <w:rFonts w:hAnsi="Times New Roman" w:cs="Times New Roman"/>
          <w:color w:val="auto"/>
        </w:rPr>
        <w:t>分中心</w:t>
      </w:r>
      <w:r>
        <w:rPr>
          <w:rFonts w:hAnsi="Calibri" w:eastAsia="仿宋" w:cs="Times New Roman"/>
          <w:color w:val="auto"/>
          <w:szCs w:val="22"/>
        </w:rPr>
        <w:t>，</w:t>
      </w:r>
      <w:bookmarkEnd w:id="64"/>
      <w:r>
        <w:rPr>
          <w:rFonts w:hint="eastAsia" w:hAnsi="Calibri" w:eastAsia="仿宋" w:cs="Times New Roman"/>
          <w:color w:val="auto"/>
          <w:szCs w:val="22"/>
        </w:rPr>
        <w:t>为崇左市</w:t>
      </w:r>
      <w:r>
        <w:rPr>
          <w:rFonts w:hAnsi="Calibri" w:eastAsia="仿宋" w:cs="Times New Roman"/>
          <w:color w:val="auto"/>
          <w:szCs w:val="22"/>
        </w:rPr>
        <w:t>自然资源调查监测、国土空间规划、土地变更调查、卫片执法、林业监测、建设项目批后监管、违法建设行为查处、基本比例尺地形图动态更新等业务工作</w:t>
      </w:r>
      <w:r>
        <w:rPr>
          <w:rFonts w:hint="eastAsia" w:hAnsi="Calibri" w:eastAsia="仿宋" w:cs="Times New Roman"/>
          <w:color w:val="auto"/>
          <w:szCs w:val="22"/>
        </w:rPr>
        <w:t>提供有力支撑。</w:t>
      </w:r>
    </w:p>
    <w:p>
      <w:pPr>
        <w:pStyle w:val="4"/>
        <w:bidi w:val="0"/>
        <w:rPr>
          <w:rFonts w:hint="eastAsia"/>
        </w:rPr>
      </w:pPr>
      <w:bookmarkStart w:id="65" w:name="_Toc29039"/>
      <w:r>
        <w:rPr>
          <w:rFonts w:hint="eastAsia"/>
        </w:rPr>
        <w:t>（二）遥感影像统筹获取</w:t>
      </w:r>
      <w:bookmarkEnd w:id="65"/>
    </w:p>
    <w:p>
      <w:pPr>
        <w:rPr>
          <w:color w:val="auto"/>
        </w:rPr>
      </w:pPr>
      <w:r>
        <w:rPr>
          <w:rFonts w:hint="eastAsia"/>
          <w:color w:val="auto"/>
        </w:rPr>
        <w:t>统筹国家和自治区遥感影像资源获取，实现全市</w:t>
      </w:r>
      <w:r>
        <w:rPr>
          <w:rFonts w:ascii="Times New Roman" w:hAnsi="Times New Roman"/>
          <w:color w:val="auto"/>
        </w:rPr>
        <w:t>2</w:t>
      </w:r>
      <w:r>
        <w:rPr>
          <w:color w:val="auto"/>
        </w:rPr>
        <w:t>-</w:t>
      </w:r>
      <w:r>
        <w:rPr>
          <w:rFonts w:ascii="Times New Roman" w:hAnsi="Times New Roman"/>
          <w:color w:val="auto"/>
        </w:rPr>
        <w:t>3</w:t>
      </w:r>
      <w:r>
        <w:rPr>
          <w:color w:val="auto"/>
        </w:rPr>
        <w:t>米分辨率影像</w:t>
      </w:r>
      <w:r>
        <w:rPr>
          <w:rFonts w:hint="eastAsia" w:ascii="Times New Roman" w:hAnsi="Times New Roman"/>
          <w:color w:val="auto"/>
          <w:lang w:val="en-US" w:eastAsia="zh-CN"/>
        </w:rPr>
        <w:t>6</w:t>
      </w:r>
      <w:r>
        <w:rPr>
          <w:color w:val="auto"/>
        </w:rPr>
        <w:t>个月覆盖</w:t>
      </w:r>
      <w:r>
        <w:rPr>
          <w:rFonts w:ascii="Times New Roman" w:hAnsi="Times New Roman"/>
          <w:color w:val="auto"/>
        </w:rPr>
        <w:t>1</w:t>
      </w:r>
      <w:r>
        <w:rPr>
          <w:color w:val="auto"/>
        </w:rPr>
        <w:t>次，</w:t>
      </w:r>
      <w:r>
        <w:rPr>
          <w:rFonts w:hint="eastAsia"/>
          <w:color w:val="auto"/>
        </w:rPr>
        <w:t>全市域范围优于</w:t>
      </w:r>
      <w:r>
        <w:rPr>
          <w:rFonts w:ascii="Times New Roman" w:hAnsi="Times New Roman"/>
          <w:color w:val="auto"/>
        </w:rPr>
        <w:t>1</w:t>
      </w:r>
      <w:r>
        <w:rPr>
          <w:color w:val="auto"/>
        </w:rPr>
        <w:t>米分辨率影像</w:t>
      </w:r>
      <w:r>
        <w:rPr>
          <w:rFonts w:hint="eastAsia"/>
          <w:color w:val="auto"/>
        </w:rPr>
        <w:t>达到每</w:t>
      </w:r>
      <w:r>
        <w:rPr>
          <w:color w:val="auto"/>
        </w:rPr>
        <w:t>年度覆盖</w:t>
      </w:r>
      <w:r>
        <w:rPr>
          <w:rFonts w:hint="eastAsia" w:ascii="Times New Roman" w:hAnsi="Times New Roman"/>
          <w:color w:val="auto"/>
        </w:rPr>
        <w:t>2</w:t>
      </w:r>
      <w:r>
        <w:rPr>
          <w:color w:val="auto"/>
        </w:rPr>
        <w:t>次</w:t>
      </w:r>
      <w:r>
        <w:rPr>
          <w:rFonts w:hint="eastAsia"/>
          <w:color w:val="auto"/>
        </w:rPr>
        <w:t>，优于</w:t>
      </w:r>
      <w:r>
        <w:rPr>
          <w:rFonts w:hint="eastAsia" w:ascii="Times New Roman" w:hAnsi="Times New Roman"/>
          <w:color w:val="auto"/>
        </w:rPr>
        <w:t>0</w:t>
      </w:r>
      <w:r>
        <w:rPr>
          <w:rFonts w:hint="eastAsia"/>
          <w:color w:val="auto"/>
        </w:rPr>
        <w:t>.</w:t>
      </w:r>
      <w:r>
        <w:rPr>
          <w:rFonts w:hint="eastAsia" w:ascii="Times New Roman" w:hAnsi="Times New Roman"/>
          <w:color w:val="auto"/>
        </w:rPr>
        <w:t>5</w:t>
      </w:r>
      <w:r>
        <w:rPr>
          <w:rFonts w:hint="eastAsia"/>
          <w:color w:val="auto"/>
        </w:rPr>
        <w:t>米分辨率影像年度覆盖</w:t>
      </w:r>
      <w:r>
        <w:rPr>
          <w:rFonts w:hint="eastAsia" w:ascii="Times New Roman" w:hAnsi="Times New Roman"/>
          <w:color w:val="auto"/>
        </w:rPr>
        <w:t>1</w:t>
      </w:r>
      <w:r>
        <w:rPr>
          <w:rFonts w:hint="eastAsia"/>
          <w:color w:val="auto"/>
        </w:rPr>
        <w:t>次，密度优于</w:t>
      </w:r>
      <w:r>
        <w:rPr>
          <w:rFonts w:ascii="Times New Roman" w:hAnsi="Times New Roman"/>
          <w:color w:val="auto"/>
        </w:rPr>
        <w:t>4</w:t>
      </w:r>
      <w:r>
        <w:rPr>
          <w:color w:val="auto"/>
        </w:rPr>
        <w:t>点/平方米机载激光雷达数据</w:t>
      </w:r>
      <w:r>
        <w:rPr>
          <w:rFonts w:hint="eastAsia"/>
          <w:color w:val="auto"/>
        </w:rPr>
        <w:t>全市</w:t>
      </w:r>
      <w:r>
        <w:rPr>
          <w:rFonts w:hint="eastAsia"/>
          <w:color w:val="auto"/>
          <w:lang w:eastAsia="zh-CN"/>
        </w:rPr>
        <w:t>每</w:t>
      </w:r>
      <w:r>
        <w:rPr>
          <w:rFonts w:hint="eastAsia" w:ascii="Times New Roman" w:hAnsi="Times New Roman"/>
          <w:color w:val="auto"/>
          <w:lang w:val="en-US" w:eastAsia="zh-CN"/>
        </w:rPr>
        <w:t>5</w:t>
      </w:r>
      <w:r>
        <w:rPr>
          <w:rFonts w:hint="eastAsia"/>
          <w:color w:val="auto"/>
          <w:lang w:val="en-US" w:eastAsia="zh-CN"/>
        </w:rPr>
        <w:t>年</w:t>
      </w:r>
      <w:r>
        <w:rPr>
          <w:color w:val="auto"/>
        </w:rPr>
        <w:t>覆盖</w:t>
      </w:r>
      <w:r>
        <w:rPr>
          <w:rFonts w:hint="eastAsia" w:ascii="Times New Roman" w:hAnsi="Times New Roman"/>
          <w:color w:val="auto"/>
          <w:lang w:val="en-US" w:eastAsia="zh-CN"/>
        </w:rPr>
        <w:t>1</w:t>
      </w:r>
      <w:r>
        <w:rPr>
          <w:color w:val="auto"/>
        </w:rPr>
        <w:t>次</w:t>
      </w:r>
      <w:r>
        <w:rPr>
          <w:rFonts w:hint="eastAsia"/>
          <w:color w:val="auto"/>
          <w:lang w:eastAsia="zh-CN"/>
        </w:rPr>
        <w:t>。</w:t>
      </w:r>
      <w:r>
        <w:rPr>
          <w:rFonts w:hint="eastAsia"/>
          <w:color w:val="auto"/>
        </w:rPr>
        <w:t>以满足各部门及社会公众对高分辨率影像的需求。</w:t>
      </w:r>
    </w:p>
    <w:p>
      <w:pPr>
        <w:pStyle w:val="4"/>
        <w:bidi w:val="0"/>
        <w:rPr>
          <w:rFonts w:hint="eastAsia"/>
        </w:rPr>
      </w:pPr>
      <w:bookmarkStart w:id="66" w:name="_Toc22219"/>
      <w:r>
        <w:rPr>
          <w:rFonts w:hint="eastAsia"/>
        </w:rPr>
        <w:t>（三）市辖区基础航空摄影</w:t>
      </w:r>
      <w:bookmarkEnd w:id="66"/>
    </w:p>
    <w:p>
      <w:pPr>
        <w:rPr>
          <w:color w:val="auto"/>
        </w:rPr>
      </w:pPr>
      <w:r>
        <w:rPr>
          <w:rFonts w:hint="eastAsia"/>
          <w:color w:val="auto"/>
        </w:rPr>
        <w:t>以我市经济社会发展的实际需求为出发点，提升现有航空遥感影像获取能力，多部门合作拓展市辖区高分辨率遥感影像获取渠道。</w:t>
      </w:r>
      <w:r>
        <w:rPr>
          <w:color w:val="auto"/>
        </w:rPr>
        <w:t>加大基础航空摄影工作力度，</w:t>
      </w:r>
      <w:r>
        <w:rPr>
          <w:rFonts w:hint="eastAsia"/>
          <w:color w:val="auto"/>
          <w:lang w:eastAsia="zh-CN"/>
        </w:rPr>
        <w:t>力争实现市本级</w:t>
      </w:r>
      <w:r>
        <w:rPr>
          <w:rFonts w:hint="eastAsia" w:ascii="Times New Roman" w:hAnsi="Times New Roman"/>
          <w:color w:val="auto"/>
          <w:lang w:val="en-US" w:eastAsia="zh-CN"/>
        </w:rPr>
        <w:t>2951</w:t>
      </w:r>
      <w:r>
        <w:rPr>
          <w:rFonts w:hint="eastAsia"/>
          <w:color w:val="auto"/>
          <w:lang w:val="en-US" w:eastAsia="zh-CN"/>
        </w:rPr>
        <w:t>平方千米</w:t>
      </w:r>
      <w:r>
        <w:rPr>
          <w:rFonts w:hint="eastAsia"/>
          <w:color w:val="auto"/>
        </w:rPr>
        <w:t>范围</w:t>
      </w:r>
      <w:r>
        <w:rPr>
          <w:rFonts w:ascii="Times New Roman" w:hAnsi="Times New Roman"/>
          <w:color w:val="auto"/>
        </w:rPr>
        <w:t>0</w:t>
      </w:r>
      <w:r>
        <w:rPr>
          <w:color w:val="auto"/>
        </w:rPr>
        <w:t>.</w:t>
      </w:r>
      <w:r>
        <w:rPr>
          <w:rFonts w:ascii="Times New Roman" w:hAnsi="Times New Roman"/>
          <w:color w:val="auto"/>
        </w:rPr>
        <w:t>2</w:t>
      </w:r>
      <w:r>
        <w:rPr>
          <w:color w:val="auto"/>
        </w:rPr>
        <w:t>米分辨率</w:t>
      </w:r>
      <w:r>
        <w:rPr>
          <w:rFonts w:hint="eastAsia"/>
          <w:color w:val="auto"/>
          <w:lang w:eastAsia="zh-CN"/>
        </w:rPr>
        <w:t>遥感</w:t>
      </w:r>
      <w:r>
        <w:rPr>
          <w:color w:val="auto"/>
        </w:rPr>
        <w:t>影像</w:t>
      </w:r>
      <w:r>
        <w:rPr>
          <w:rFonts w:hint="eastAsia"/>
          <w:color w:val="auto"/>
        </w:rPr>
        <w:t>每</w:t>
      </w:r>
      <w:r>
        <w:rPr>
          <w:rFonts w:hint="eastAsia" w:ascii="Times New Roman" w:hAnsi="Times New Roman"/>
          <w:color w:val="auto"/>
        </w:rPr>
        <w:t>5</w:t>
      </w:r>
      <w:r>
        <w:rPr>
          <w:rFonts w:hint="eastAsia"/>
          <w:color w:val="auto"/>
        </w:rPr>
        <w:t>年</w:t>
      </w:r>
      <w:r>
        <w:rPr>
          <w:color w:val="auto"/>
        </w:rPr>
        <w:t>覆盖</w:t>
      </w:r>
      <w:r>
        <w:rPr>
          <w:rFonts w:ascii="Times New Roman" w:hAnsi="Times New Roman"/>
          <w:color w:val="auto"/>
        </w:rPr>
        <w:t>1</w:t>
      </w:r>
      <w:r>
        <w:rPr>
          <w:color w:val="auto"/>
        </w:rPr>
        <w:t>次，</w:t>
      </w:r>
      <w:r>
        <w:rPr>
          <w:rFonts w:hint="eastAsia"/>
          <w:color w:val="auto"/>
          <w:lang w:eastAsia="zh-CN"/>
        </w:rPr>
        <w:t>同时争取在</w:t>
      </w:r>
      <w:r>
        <w:rPr>
          <w:rFonts w:hint="eastAsia"/>
          <w:color w:val="auto"/>
          <w:lang w:val="en-US" w:eastAsia="zh-CN"/>
        </w:rPr>
        <w:t>十年规划中期</w:t>
      </w:r>
      <w:r>
        <w:rPr>
          <w:rFonts w:hint="eastAsia"/>
          <w:color w:val="auto"/>
        </w:rPr>
        <w:t>完成市本级范围内主城区（</w:t>
      </w:r>
      <w:r>
        <w:rPr>
          <w:rFonts w:hint="eastAsia" w:ascii="Times New Roman" w:hAnsi="Times New Roman"/>
          <w:color w:val="auto"/>
          <w:lang w:val="en-US" w:eastAsia="zh-CN"/>
        </w:rPr>
        <w:t>3</w:t>
      </w:r>
      <w:r>
        <w:rPr>
          <w:rFonts w:hint="eastAsia"/>
          <w:color w:val="auto"/>
        </w:rPr>
        <w:t>个街道办）、</w:t>
      </w:r>
      <w:r>
        <w:rPr>
          <w:rFonts w:hint="eastAsia" w:ascii="Times New Roman" w:hAnsi="Times New Roman"/>
          <w:color w:val="auto"/>
          <w:lang w:val="en-US" w:eastAsia="zh-CN"/>
        </w:rPr>
        <w:t>8</w:t>
      </w:r>
      <w:r>
        <w:rPr>
          <w:rFonts w:hint="eastAsia"/>
          <w:color w:val="auto"/>
        </w:rPr>
        <w:t>个城镇建成区和重点园区</w:t>
      </w:r>
      <w:r>
        <w:rPr>
          <w:rFonts w:hint="eastAsia"/>
          <w:color w:val="auto"/>
          <w:lang w:eastAsia="zh-CN"/>
        </w:rPr>
        <w:t>约</w:t>
      </w:r>
      <w:r>
        <w:rPr>
          <w:rFonts w:hint="eastAsia" w:ascii="Times New Roman" w:hAnsi="Times New Roman"/>
          <w:color w:val="auto"/>
          <w:lang w:val="en-US" w:eastAsia="zh-CN"/>
        </w:rPr>
        <w:t>190</w:t>
      </w:r>
      <w:r>
        <w:rPr>
          <w:rFonts w:hint="eastAsia"/>
          <w:color w:val="auto"/>
        </w:rPr>
        <w:t>平方千米</w:t>
      </w:r>
      <w:r>
        <w:rPr>
          <w:rFonts w:hint="eastAsia" w:ascii="Times New Roman" w:hAnsi="Times New Roman"/>
          <w:color w:val="auto"/>
        </w:rPr>
        <w:t>0</w:t>
      </w:r>
      <w:r>
        <w:rPr>
          <w:rFonts w:hint="eastAsia"/>
          <w:color w:val="auto"/>
        </w:rPr>
        <w:t>.</w:t>
      </w:r>
      <w:r>
        <w:rPr>
          <w:rFonts w:hint="eastAsia" w:ascii="Times New Roman" w:hAnsi="Times New Roman"/>
          <w:color w:val="auto"/>
        </w:rPr>
        <w:t>1</w:t>
      </w:r>
      <w:r>
        <w:rPr>
          <w:rFonts w:hint="eastAsia"/>
          <w:color w:val="auto"/>
        </w:rPr>
        <w:t>米分辨率影像数据获取和更新一次。</w:t>
      </w:r>
      <w:r>
        <w:rPr>
          <w:rFonts w:hint="eastAsia"/>
          <w:color w:val="auto"/>
          <w:lang w:eastAsia="zh-CN"/>
        </w:rPr>
        <w:t>规划期内需求</w:t>
      </w:r>
      <w:r>
        <w:rPr>
          <w:rFonts w:hint="eastAsia"/>
          <w:color w:val="auto"/>
        </w:rPr>
        <w:t>重点区域能够按需求更新</w:t>
      </w:r>
      <w:r>
        <w:rPr>
          <w:color w:val="auto"/>
        </w:rPr>
        <w:t>。</w:t>
      </w:r>
    </w:p>
    <w:p>
      <w:pPr>
        <w:pStyle w:val="4"/>
        <w:bidi w:val="0"/>
        <w:rPr>
          <w:rFonts w:hint="eastAsia"/>
        </w:rPr>
      </w:pPr>
      <w:bookmarkStart w:id="67" w:name="_Toc14253"/>
      <w:r>
        <w:rPr>
          <w:rFonts w:hint="eastAsia"/>
        </w:rPr>
        <w:t>（四）遥感应用服务</w:t>
      </w:r>
      <w:bookmarkEnd w:id="67"/>
    </w:p>
    <w:p>
      <w:pPr>
        <w:rPr>
          <w:color w:val="auto"/>
        </w:rPr>
      </w:pPr>
      <w:r>
        <w:rPr>
          <w:rFonts w:hint="eastAsia"/>
          <w:color w:val="auto"/>
        </w:rPr>
        <w:t>以建设广西卫星应用中心崇左分中心为基础，开展高分辨率卫星、无人机遥感影像以及激光雷达、多光谱、高光谱遥感技术在国土空间规划、自然资源调查监测、自然资源资产管理、生态环境修复、耕地质量监测、卫片执法监察等自然资源管理工作的应用研究</w:t>
      </w:r>
      <w:r>
        <w:rPr>
          <w:rFonts w:hint="eastAsia"/>
          <w:color w:val="auto"/>
          <w:lang w:eastAsia="zh-CN"/>
        </w:rPr>
        <w:t>，</w:t>
      </w:r>
      <w:r>
        <w:rPr>
          <w:rFonts w:hint="eastAsia"/>
          <w:color w:val="auto"/>
        </w:rPr>
        <w:t>以及</w:t>
      </w:r>
      <w:r>
        <w:rPr>
          <w:rFonts w:hint="eastAsia"/>
          <w:color w:val="auto"/>
          <w:lang w:eastAsia="zh-CN"/>
        </w:rPr>
        <w:t>在市委、市政府和住建、市政、交通运输、生态环境、水利、民政、农业、应急、文旅等部门</w:t>
      </w:r>
      <w:r>
        <w:rPr>
          <w:rFonts w:hint="eastAsia"/>
          <w:color w:val="auto"/>
        </w:rPr>
        <w:t>工作中的应用</w:t>
      </w:r>
      <w:r>
        <w:rPr>
          <w:rFonts w:hint="eastAsia"/>
          <w:color w:val="auto"/>
          <w:lang w:eastAsia="zh-CN"/>
        </w:rPr>
        <w:t>推广</w:t>
      </w:r>
      <w:r>
        <w:rPr>
          <w:rFonts w:hint="eastAsia"/>
          <w:color w:val="auto"/>
        </w:rPr>
        <w:t>，不断推进先进遥感技术在相关领域的应用。</w:t>
      </w:r>
    </w:p>
    <w:p>
      <w:pPr>
        <w:pStyle w:val="3"/>
        <w:ind w:firstLine="640"/>
        <w:rPr>
          <w:color w:val="auto"/>
        </w:rPr>
      </w:pPr>
      <w:bookmarkStart w:id="68" w:name="_Toc4881"/>
      <w:r>
        <w:rPr>
          <w:rFonts w:hint="eastAsia"/>
          <w:color w:val="auto"/>
        </w:rPr>
        <w:t>三、基础地理信息数据采集与更新工程</w:t>
      </w:r>
      <w:bookmarkEnd w:id="68"/>
    </w:p>
    <w:p>
      <w:pPr>
        <w:rPr>
          <w:color w:val="auto"/>
        </w:rPr>
      </w:pPr>
      <w:r>
        <w:rPr>
          <w:rFonts w:hint="eastAsia"/>
          <w:color w:val="auto"/>
        </w:rPr>
        <w:t>为保证数据的现势性，未来十年，采用</w:t>
      </w:r>
      <w:r>
        <w:rPr>
          <w:rFonts w:hint="eastAsia"/>
          <w:color w:val="auto"/>
          <w:lang w:eastAsia="zh-CN"/>
        </w:rPr>
        <w:t>先进</w:t>
      </w:r>
      <w:r>
        <w:rPr>
          <w:rFonts w:hint="eastAsia"/>
          <w:color w:val="auto"/>
        </w:rPr>
        <w:t>测绘技术，及时进行基础地理信息数据的采集、更新和完善，以满足全市自然资源精细化管理与社会经济发展对空间地理信息数据的需求。建立全市大比例尺</w:t>
      </w:r>
      <w:r>
        <w:rPr>
          <w:color w:val="auto"/>
        </w:rPr>
        <w:t>基础地理信息数据维护更新长效机制。</w:t>
      </w:r>
      <w:r>
        <w:rPr>
          <w:rFonts w:hint="eastAsia"/>
          <w:color w:val="auto"/>
        </w:rPr>
        <w:t>根据崇左市城市建设与管理和</w:t>
      </w:r>
      <w:r>
        <w:rPr>
          <w:rFonts w:hint="eastAsia"/>
          <w:color w:val="auto"/>
          <w:lang w:eastAsia="zh-CN"/>
        </w:rPr>
        <w:t>产业</w:t>
      </w:r>
      <w:r>
        <w:rPr>
          <w:rFonts w:hint="eastAsia"/>
          <w:color w:val="auto"/>
        </w:rPr>
        <w:t>园区发展的需要，以为国土空间规划“一张图”建设提供“底图”、为自然资源调查和不动产登记“奠定基础”为主要方向，实现大比例尺基础地理信息对崇左市县级以上城镇建成区全覆盖。有针对性的测制和更新崇左市辖区内</w:t>
      </w:r>
      <w:r>
        <w:rPr>
          <w:rFonts w:hint="eastAsia" w:ascii="Times New Roman" w:hAnsi="Times New Roman"/>
          <w:color w:val="auto"/>
        </w:rPr>
        <w:t>1</w:t>
      </w:r>
      <w:r>
        <w:rPr>
          <w:rFonts w:hint="eastAsia"/>
          <w:color w:val="auto"/>
        </w:rPr>
        <w:t>：</w:t>
      </w:r>
      <w:r>
        <w:rPr>
          <w:rFonts w:hint="eastAsia" w:ascii="Times New Roman" w:hAnsi="Times New Roman"/>
          <w:color w:val="auto"/>
        </w:rPr>
        <w:t>5</w:t>
      </w:r>
      <w:r>
        <w:rPr>
          <w:rFonts w:ascii="Times New Roman" w:hAnsi="Times New Roman"/>
          <w:color w:val="auto"/>
        </w:rPr>
        <w:t>00</w:t>
      </w:r>
      <w:r>
        <w:rPr>
          <w:rFonts w:hint="eastAsia"/>
          <w:color w:val="auto"/>
        </w:rPr>
        <w:t>和</w:t>
      </w:r>
      <w:r>
        <w:rPr>
          <w:rFonts w:hint="eastAsia" w:ascii="Times New Roman" w:hAnsi="Times New Roman"/>
          <w:color w:val="auto"/>
        </w:rPr>
        <w:t>1</w:t>
      </w:r>
      <w:r>
        <w:rPr>
          <w:rFonts w:hint="eastAsia"/>
          <w:color w:val="auto"/>
        </w:rPr>
        <w:t>:</w:t>
      </w:r>
      <w:r>
        <w:rPr>
          <w:rFonts w:hint="eastAsia" w:ascii="Times New Roman" w:hAnsi="Times New Roman"/>
          <w:color w:val="auto"/>
        </w:rPr>
        <w:t>2</w:t>
      </w:r>
      <w:r>
        <w:rPr>
          <w:rFonts w:ascii="Times New Roman" w:hAnsi="Times New Roman"/>
          <w:color w:val="auto"/>
        </w:rPr>
        <w:t>000</w:t>
      </w:r>
      <w:r>
        <w:rPr>
          <w:rFonts w:hint="eastAsia"/>
          <w:color w:val="auto"/>
        </w:rPr>
        <w:t>地形图和相应数字化产品。</w:t>
      </w:r>
    </w:p>
    <w:p>
      <w:pPr>
        <w:pStyle w:val="4"/>
        <w:bidi w:val="0"/>
        <w:rPr>
          <w:rFonts w:hint="eastAsia"/>
        </w:rPr>
      </w:pPr>
      <w:bookmarkStart w:id="69" w:name="_Toc67667311"/>
      <w:bookmarkStart w:id="70" w:name="_Toc13306"/>
      <w:bookmarkStart w:id="71" w:name="_Toc74209806"/>
      <w:r>
        <w:rPr>
          <w:rFonts w:hint="eastAsia"/>
        </w:rPr>
        <w:t>（一）</w:t>
      </w:r>
      <w:bookmarkEnd w:id="69"/>
      <w:r>
        <w:rPr>
          <w:rFonts w:hint="eastAsia"/>
        </w:rPr>
        <w:t>DOM、DEM数据更新</w:t>
      </w:r>
      <w:bookmarkEnd w:id="70"/>
      <w:bookmarkEnd w:id="71"/>
    </w:p>
    <w:p>
      <w:pPr>
        <w:rPr>
          <w:color w:val="auto"/>
        </w:rPr>
      </w:pPr>
      <w:r>
        <w:rPr>
          <w:color w:val="auto"/>
        </w:rPr>
        <w:t>DOM数据更新方面，</w:t>
      </w:r>
      <w:r>
        <w:rPr>
          <w:rFonts w:hint="eastAsia"/>
          <w:color w:val="auto"/>
          <w:lang w:eastAsia="zh-CN"/>
        </w:rPr>
        <w:t>按照我市发展现状以</w:t>
      </w:r>
      <w:r>
        <w:rPr>
          <w:rFonts w:hint="eastAsia" w:ascii="Times New Roman" w:hAnsi="Times New Roman"/>
          <w:color w:val="auto"/>
          <w:lang w:val="en-US" w:eastAsia="zh-CN"/>
        </w:rPr>
        <w:t>5</w:t>
      </w:r>
      <w:r>
        <w:rPr>
          <w:rFonts w:hint="eastAsia"/>
          <w:color w:val="auto"/>
          <w:lang w:val="en-US" w:eastAsia="zh-CN"/>
        </w:rPr>
        <w:t>至</w:t>
      </w:r>
      <w:r>
        <w:rPr>
          <w:rFonts w:hint="eastAsia" w:ascii="Times New Roman" w:hAnsi="Times New Roman"/>
          <w:color w:val="auto"/>
          <w:lang w:val="en-US" w:eastAsia="zh-CN"/>
        </w:rPr>
        <w:t>7</w:t>
      </w:r>
      <w:r>
        <w:rPr>
          <w:rFonts w:hint="eastAsia"/>
          <w:color w:val="auto"/>
          <w:lang w:val="en-US" w:eastAsia="zh-CN"/>
        </w:rPr>
        <w:t>年为更新周期，</w:t>
      </w:r>
      <w:r>
        <w:rPr>
          <w:color w:val="auto"/>
        </w:rPr>
        <w:t>一是</w:t>
      </w:r>
      <w:r>
        <w:rPr>
          <w:rFonts w:hint="eastAsia"/>
          <w:color w:val="auto"/>
        </w:rPr>
        <w:t>根据国家统筹获取航空影像的基础测绘项目，完成崇左</w:t>
      </w:r>
      <w:r>
        <w:rPr>
          <w:rFonts w:hint="eastAsia"/>
          <w:color w:val="auto"/>
          <w:lang w:eastAsia="zh-CN"/>
        </w:rPr>
        <w:t>市本级</w:t>
      </w:r>
      <w:r>
        <w:rPr>
          <w:rFonts w:hint="eastAsia"/>
          <w:color w:val="auto"/>
        </w:rPr>
        <w:t>建成区范围</w:t>
      </w:r>
      <w:r>
        <w:rPr>
          <w:rFonts w:hint="eastAsia" w:ascii="Times New Roman" w:hAnsi="Times New Roman"/>
          <w:color w:val="auto"/>
        </w:rPr>
        <w:t>1</w:t>
      </w:r>
      <w:r>
        <w:rPr>
          <w:rFonts w:hint="eastAsia"/>
          <w:color w:val="auto"/>
        </w:rPr>
        <w:t>:</w:t>
      </w:r>
      <w:r>
        <w:rPr>
          <w:rFonts w:ascii="Times New Roman" w:hAnsi="Times New Roman"/>
          <w:color w:val="auto"/>
        </w:rPr>
        <w:t>1000</w:t>
      </w:r>
      <w:r>
        <w:rPr>
          <w:rFonts w:hint="eastAsia"/>
          <w:color w:val="auto"/>
        </w:rPr>
        <w:t>DOM生产；二是以</w:t>
      </w:r>
      <w:r>
        <w:rPr>
          <w:color w:val="auto"/>
        </w:rPr>
        <w:t>规划期内</w:t>
      </w:r>
      <w:r>
        <w:rPr>
          <w:rFonts w:hint="eastAsia"/>
          <w:color w:val="auto"/>
        </w:rPr>
        <w:t>获取到的崇左市优于</w:t>
      </w:r>
      <w:r>
        <w:rPr>
          <w:rFonts w:hint="eastAsia" w:ascii="Times New Roman" w:hAnsi="Times New Roman"/>
          <w:color w:val="auto"/>
        </w:rPr>
        <w:t>0</w:t>
      </w:r>
      <w:r>
        <w:rPr>
          <w:color w:val="auto"/>
        </w:rPr>
        <w:t>.</w:t>
      </w:r>
      <w:r>
        <w:rPr>
          <w:rFonts w:ascii="Times New Roman" w:hAnsi="Times New Roman"/>
          <w:color w:val="auto"/>
        </w:rPr>
        <w:t>2</w:t>
      </w:r>
      <w:r>
        <w:rPr>
          <w:rFonts w:hint="eastAsia"/>
          <w:color w:val="auto"/>
        </w:rPr>
        <w:t>米分辨率影像为基础，</w:t>
      </w:r>
      <w:r>
        <w:rPr>
          <w:color w:val="auto"/>
        </w:rPr>
        <w:t>更新</w:t>
      </w:r>
      <w:r>
        <w:rPr>
          <w:rFonts w:hint="eastAsia"/>
          <w:color w:val="auto"/>
        </w:rPr>
        <w:t>崇左市</w:t>
      </w:r>
      <w:r>
        <w:rPr>
          <w:rFonts w:hint="eastAsia"/>
          <w:color w:val="auto"/>
          <w:lang w:eastAsia="zh-CN"/>
        </w:rPr>
        <w:t>本级</w:t>
      </w:r>
      <w:r>
        <w:rPr>
          <w:color w:val="auto"/>
        </w:rPr>
        <w:t>范围</w:t>
      </w:r>
      <w:r>
        <w:rPr>
          <w:rFonts w:ascii="Times New Roman" w:hAnsi="Times New Roman"/>
          <w:color w:val="auto"/>
        </w:rPr>
        <w:t>1</w:t>
      </w:r>
      <w:r>
        <w:rPr>
          <w:rFonts w:hint="eastAsia"/>
          <w:color w:val="auto"/>
        </w:rPr>
        <w:t>:</w:t>
      </w:r>
      <w:r>
        <w:rPr>
          <w:rFonts w:ascii="Times New Roman" w:hAnsi="Times New Roman"/>
          <w:color w:val="auto"/>
        </w:rPr>
        <w:t>2000</w:t>
      </w:r>
      <w:r>
        <w:rPr>
          <w:color w:val="auto"/>
        </w:rPr>
        <w:t>DOM数据；</w:t>
      </w:r>
      <w:r>
        <w:rPr>
          <w:rFonts w:hint="eastAsia"/>
          <w:color w:val="auto"/>
        </w:rPr>
        <w:t>三</w:t>
      </w:r>
      <w:r>
        <w:rPr>
          <w:color w:val="auto"/>
        </w:rPr>
        <w:t>是结合</w:t>
      </w:r>
      <w:r>
        <w:rPr>
          <w:rFonts w:hint="eastAsia"/>
          <w:color w:val="auto"/>
          <w:lang w:eastAsia="zh-CN"/>
        </w:rPr>
        <w:t>实景三维崇左建设等各类型实景三维数据</w:t>
      </w:r>
      <w:r>
        <w:rPr>
          <w:color w:val="auto"/>
        </w:rPr>
        <w:t>生产</w:t>
      </w:r>
      <w:r>
        <w:rPr>
          <w:rFonts w:hint="eastAsia"/>
          <w:color w:val="auto"/>
        </w:rPr>
        <w:t>项目</w:t>
      </w:r>
      <w:r>
        <w:rPr>
          <w:color w:val="auto"/>
        </w:rPr>
        <w:t>，</w:t>
      </w:r>
      <w:r>
        <w:rPr>
          <w:rFonts w:hint="eastAsia"/>
          <w:color w:val="auto"/>
          <w:lang w:eastAsia="zh-CN"/>
        </w:rPr>
        <w:t>相应</w:t>
      </w:r>
      <w:r>
        <w:rPr>
          <w:color w:val="auto"/>
        </w:rPr>
        <w:t>开展</w:t>
      </w:r>
      <w:r>
        <w:rPr>
          <w:rFonts w:hint="eastAsia"/>
          <w:color w:val="auto"/>
        </w:rPr>
        <w:t>崇左</w:t>
      </w:r>
      <w:r>
        <w:rPr>
          <w:color w:val="auto"/>
        </w:rPr>
        <w:t>市</w:t>
      </w:r>
      <w:r>
        <w:rPr>
          <w:rFonts w:hint="eastAsia"/>
          <w:color w:val="auto"/>
        </w:rPr>
        <w:t>市本级范围内主城区（</w:t>
      </w:r>
      <w:r>
        <w:rPr>
          <w:rFonts w:hint="eastAsia" w:ascii="Times New Roman" w:hAnsi="Times New Roman"/>
          <w:color w:val="auto"/>
          <w:lang w:val="en-US" w:eastAsia="zh-CN"/>
        </w:rPr>
        <w:t>3</w:t>
      </w:r>
      <w:r>
        <w:rPr>
          <w:rFonts w:hint="eastAsia"/>
          <w:color w:val="auto"/>
        </w:rPr>
        <w:t>个街道办）、</w:t>
      </w:r>
      <w:r>
        <w:rPr>
          <w:rFonts w:hint="eastAsia" w:ascii="Times New Roman" w:hAnsi="Times New Roman"/>
          <w:color w:val="auto"/>
          <w:lang w:val="en-US" w:eastAsia="zh-CN"/>
        </w:rPr>
        <w:t>8</w:t>
      </w:r>
      <w:r>
        <w:rPr>
          <w:rFonts w:hint="eastAsia"/>
          <w:color w:val="auto"/>
        </w:rPr>
        <w:t>个城镇建成区和重点园区</w:t>
      </w:r>
      <w:r>
        <w:rPr>
          <w:rFonts w:hint="eastAsia"/>
          <w:color w:val="auto"/>
          <w:lang w:eastAsia="zh-CN"/>
        </w:rPr>
        <w:t>约</w:t>
      </w:r>
      <w:r>
        <w:rPr>
          <w:rFonts w:hint="eastAsia" w:ascii="Times New Roman" w:hAnsi="Times New Roman"/>
          <w:color w:val="auto"/>
          <w:lang w:val="en-US" w:eastAsia="zh-CN"/>
        </w:rPr>
        <w:t>110</w:t>
      </w:r>
      <w:r>
        <w:rPr>
          <w:rFonts w:hint="eastAsia"/>
          <w:color w:val="auto"/>
        </w:rPr>
        <w:t>平方千米</w:t>
      </w:r>
      <w:r>
        <w:rPr>
          <w:rFonts w:hint="eastAsia"/>
          <w:color w:val="auto"/>
          <w:lang w:eastAsia="zh-CN"/>
        </w:rPr>
        <w:t>及其他</w:t>
      </w:r>
      <w:r>
        <w:rPr>
          <w:color w:val="auto"/>
        </w:rPr>
        <w:t>重点区域</w:t>
      </w:r>
      <w:r>
        <w:rPr>
          <w:rFonts w:ascii="Times New Roman" w:hAnsi="Times New Roman"/>
          <w:color w:val="auto"/>
        </w:rPr>
        <w:t>1</w:t>
      </w:r>
      <w:r>
        <w:rPr>
          <w:color w:val="auto"/>
        </w:rPr>
        <w:t>：</w:t>
      </w:r>
      <w:r>
        <w:rPr>
          <w:rFonts w:ascii="Times New Roman" w:hAnsi="Times New Roman"/>
          <w:color w:val="auto"/>
        </w:rPr>
        <w:t>500</w:t>
      </w:r>
      <w:r>
        <w:rPr>
          <w:rFonts w:hint="eastAsia"/>
          <w:color w:val="auto"/>
        </w:rPr>
        <w:t>、</w:t>
      </w:r>
      <w:r>
        <w:rPr>
          <w:rFonts w:ascii="Times New Roman" w:hAnsi="Times New Roman"/>
          <w:color w:val="auto"/>
        </w:rPr>
        <w:t>1</w:t>
      </w:r>
      <w:r>
        <w:rPr>
          <w:color w:val="auto"/>
        </w:rPr>
        <w:t>：</w:t>
      </w:r>
      <w:r>
        <w:rPr>
          <w:rFonts w:ascii="Times New Roman" w:hAnsi="Times New Roman"/>
          <w:color w:val="auto"/>
        </w:rPr>
        <w:t>2000</w:t>
      </w:r>
      <w:r>
        <w:rPr>
          <w:color w:val="auto"/>
        </w:rPr>
        <w:t>比例尺DOM数据更新；</w:t>
      </w:r>
      <w:r>
        <w:rPr>
          <w:rFonts w:hint="eastAsia"/>
          <w:color w:val="auto"/>
        </w:rPr>
        <w:t>四</w:t>
      </w:r>
      <w:r>
        <w:rPr>
          <w:color w:val="auto"/>
        </w:rPr>
        <w:t>是依托</w:t>
      </w:r>
      <w:r>
        <w:rPr>
          <w:rFonts w:hint="eastAsia"/>
          <w:color w:val="auto"/>
        </w:rPr>
        <w:t>广西卫星应用中心崇左</w:t>
      </w:r>
      <w:r>
        <w:rPr>
          <w:color w:val="auto"/>
        </w:rPr>
        <w:t>分中心对</w:t>
      </w:r>
      <w:r>
        <w:rPr>
          <w:rFonts w:hint="eastAsia"/>
          <w:color w:val="auto"/>
        </w:rPr>
        <w:t>崇左</w:t>
      </w:r>
      <w:r>
        <w:rPr>
          <w:color w:val="auto"/>
        </w:rPr>
        <w:t>市重大任务及重大工程进行按需更新。</w:t>
      </w:r>
    </w:p>
    <w:p>
      <w:pPr>
        <w:rPr>
          <w:color w:val="auto"/>
        </w:rPr>
      </w:pPr>
      <w:r>
        <w:rPr>
          <w:rFonts w:hint="eastAsia"/>
          <w:color w:val="auto"/>
        </w:rPr>
        <w:t>获取DEM数据更新，规划期内根据</w:t>
      </w:r>
      <w:r>
        <w:rPr>
          <w:rFonts w:hint="eastAsia"/>
          <w:color w:val="auto"/>
          <w:lang w:eastAsia="zh-CN"/>
        </w:rPr>
        <w:t>崇左</w:t>
      </w:r>
      <w:r>
        <w:rPr>
          <w:rFonts w:hint="eastAsia"/>
          <w:color w:val="auto"/>
        </w:rPr>
        <w:t>市实际需求，通过自治区统筹更新的</w:t>
      </w:r>
      <w:r>
        <w:rPr>
          <w:rFonts w:hint="eastAsia" w:ascii="Times New Roman" w:hAnsi="Times New Roman"/>
          <w:color w:val="auto"/>
        </w:rPr>
        <w:t>1</w:t>
      </w:r>
      <w:r>
        <w:rPr>
          <w:rFonts w:hint="eastAsia"/>
          <w:color w:val="auto"/>
        </w:rPr>
        <w:t>:</w:t>
      </w:r>
      <w:r>
        <w:rPr>
          <w:rFonts w:hint="eastAsia" w:ascii="Times New Roman" w:hAnsi="Times New Roman"/>
          <w:color w:val="auto"/>
        </w:rPr>
        <w:t>1</w:t>
      </w:r>
      <w:r>
        <w:rPr>
          <w:rFonts w:hint="eastAsia"/>
          <w:color w:val="auto"/>
        </w:rPr>
        <w:t>万DEM数据，按需获取更新</w:t>
      </w:r>
      <w:r>
        <w:rPr>
          <w:rFonts w:hint="eastAsia"/>
          <w:color w:val="auto"/>
          <w:lang w:eastAsia="zh-CN"/>
        </w:rPr>
        <w:t>崇左</w:t>
      </w:r>
      <w:r>
        <w:rPr>
          <w:rFonts w:hint="eastAsia"/>
          <w:color w:val="auto"/>
        </w:rPr>
        <w:t>市辖区范围内的</w:t>
      </w:r>
      <w:r>
        <w:rPr>
          <w:rFonts w:hint="eastAsia" w:ascii="Times New Roman" w:hAnsi="Times New Roman"/>
          <w:color w:val="auto"/>
        </w:rPr>
        <w:t>1</w:t>
      </w:r>
      <w:r>
        <w:rPr>
          <w:rFonts w:hint="eastAsia"/>
          <w:color w:val="auto"/>
        </w:rPr>
        <w:t>：</w:t>
      </w:r>
      <w:r>
        <w:rPr>
          <w:rFonts w:hint="eastAsia" w:ascii="Times New Roman" w:hAnsi="Times New Roman"/>
          <w:color w:val="auto"/>
        </w:rPr>
        <w:t>1</w:t>
      </w:r>
      <w:r>
        <w:rPr>
          <w:rFonts w:hint="eastAsia"/>
          <w:color w:val="auto"/>
        </w:rPr>
        <w:t>万DEM数据。</w:t>
      </w:r>
    </w:p>
    <w:p>
      <w:pPr>
        <w:pStyle w:val="4"/>
        <w:bidi w:val="0"/>
        <w:rPr>
          <w:rFonts w:hint="eastAsia"/>
        </w:rPr>
      </w:pPr>
      <w:bookmarkStart w:id="72" w:name="_Toc28790"/>
      <w:r>
        <w:rPr>
          <w:rFonts w:hint="eastAsia"/>
        </w:rPr>
        <w:t>（二）DLG更新</w:t>
      </w:r>
      <w:bookmarkEnd w:id="72"/>
    </w:p>
    <w:p>
      <w:pPr>
        <w:rPr>
          <w:rFonts w:hint="eastAsia"/>
          <w:color w:val="auto"/>
        </w:rPr>
      </w:pPr>
      <w:r>
        <w:rPr>
          <w:rFonts w:hint="eastAsia"/>
          <w:color w:val="auto"/>
        </w:rPr>
        <w:t>整合崇左市现有数字线划图成果进行数据标准化处理，建立规范统一的基础地理信息数据库，在数字正射影像和倾斜影像数据获取更新的基础上，结合多类型测绘技术，</w:t>
      </w:r>
      <w:r>
        <w:rPr>
          <w:rFonts w:hint="eastAsia"/>
          <w:color w:val="auto"/>
          <w:lang w:eastAsia="zh-CN"/>
        </w:rPr>
        <w:t>规划期内依据数据时效和实景三维数据生产情况，</w:t>
      </w:r>
      <w:r>
        <w:rPr>
          <w:rFonts w:hint="eastAsia"/>
          <w:color w:val="auto"/>
          <w:lang w:val="en-US" w:eastAsia="zh-CN"/>
        </w:rPr>
        <w:t>规划前期</w:t>
      </w:r>
      <w:r>
        <w:rPr>
          <w:rFonts w:hint="eastAsia"/>
          <w:color w:val="auto"/>
        </w:rPr>
        <w:t>对市本级范围内主城区（</w:t>
      </w:r>
      <w:r>
        <w:rPr>
          <w:rFonts w:hint="eastAsia" w:ascii="Times New Roman" w:hAnsi="Times New Roman"/>
          <w:color w:val="auto"/>
        </w:rPr>
        <w:t>3</w:t>
      </w:r>
      <w:r>
        <w:rPr>
          <w:rFonts w:hint="eastAsia"/>
          <w:color w:val="auto"/>
        </w:rPr>
        <w:t>个街道办）</w:t>
      </w:r>
      <w:r>
        <w:rPr>
          <w:rFonts w:hint="eastAsia"/>
          <w:color w:val="auto"/>
          <w:lang w:eastAsia="zh-CN"/>
        </w:rPr>
        <w:t>约</w:t>
      </w:r>
      <w:r>
        <w:rPr>
          <w:rFonts w:hint="eastAsia" w:ascii="Times New Roman" w:hAnsi="Times New Roman"/>
          <w:color w:val="auto"/>
          <w:lang w:val="en-US" w:eastAsia="zh-CN"/>
        </w:rPr>
        <w:t>60</w:t>
      </w:r>
      <w:r>
        <w:rPr>
          <w:rFonts w:hint="eastAsia"/>
          <w:color w:val="auto"/>
          <w:lang w:val="en-US" w:eastAsia="zh-CN"/>
        </w:rPr>
        <w:t>平方千米</w:t>
      </w:r>
      <w:r>
        <w:rPr>
          <w:rFonts w:hint="eastAsia"/>
          <w:color w:val="auto"/>
          <w:lang w:eastAsia="zh-CN"/>
        </w:rPr>
        <w:t>区域</w:t>
      </w:r>
      <w:r>
        <w:rPr>
          <w:rFonts w:hint="eastAsia"/>
          <w:color w:val="auto"/>
        </w:rPr>
        <w:t>进行</w:t>
      </w:r>
      <w:r>
        <w:rPr>
          <w:rFonts w:hint="eastAsia" w:ascii="Times New Roman" w:hAnsi="Times New Roman"/>
          <w:color w:val="auto"/>
        </w:rPr>
        <w:t>1</w:t>
      </w:r>
      <w:r>
        <w:rPr>
          <w:rFonts w:hint="eastAsia"/>
          <w:color w:val="auto"/>
        </w:rPr>
        <w:t>:</w:t>
      </w:r>
      <w:r>
        <w:rPr>
          <w:rFonts w:hint="eastAsia" w:ascii="Times New Roman" w:hAnsi="Times New Roman"/>
          <w:color w:val="auto"/>
        </w:rPr>
        <w:t>500</w:t>
      </w:r>
      <w:r>
        <w:rPr>
          <w:rFonts w:hint="eastAsia"/>
          <w:color w:val="auto"/>
        </w:rPr>
        <w:t>比例尺数字线划图（DLG）测制和更新</w:t>
      </w:r>
      <w:r>
        <w:rPr>
          <w:rFonts w:hint="eastAsia"/>
          <w:color w:val="auto"/>
          <w:lang w:eastAsia="zh-CN"/>
        </w:rPr>
        <w:t>，对崇左高速环路范围内除主城区外约</w:t>
      </w:r>
      <w:r>
        <w:rPr>
          <w:rFonts w:hint="eastAsia" w:ascii="Times New Roman" w:hAnsi="Times New Roman"/>
          <w:color w:val="auto"/>
          <w:lang w:val="en-US" w:eastAsia="zh-CN"/>
        </w:rPr>
        <w:t>122</w:t>
      </w:r>
      <w:r>
        <w:rPr>
          <w:rFonts w:hint="eastAsia"/>
          <w:color w:val="auto"/>
          <w:lang w:val="en-US" w:eastAsia="zh-CN"/>
        </w:rPr>
        <w:t>平方千米</w:t>
      </w:r>
      <w:r>
        <w:rPr>
          <w:rFonts w:hint="eastAsia"/>
          <w:color w:val="auto"/>
          <w:lang w:eastAsia="zh-CN"/>
        </w:rPr>
        <w:t>区域</w:t>
      </w:r>
      <w:r>
        <w:rPr>
          <w:rFonts w:hint="eastAsia"/>
          <w:color w:val="auto"/>
        </w:rPr>
        <w:t>进行</w:t>
      </w:r>
      <w:r>
        <w:rPr>
          <w:rFonts w:hint="eastAsia" w:ascii="Times New Roman" w:hAnsi="Times New Roman"/>
          <w:color w:val="auto"/>
        </w:rPr>
        <w:t>1</w:t>
      </w:r>
      <w:r>
        <w:rPr>
          <w:rFonts w:hint="eastAsia"/>
          <w:color w:val="auto"/>
        </w:rPr>
        <w:t>:</w:t>
      </w:r>
      <w:r>
        <w:rPr>
          <w:rFonts w:hint="eastAsia" w:ascii="Times New Roman" w:hAnsi="Times New Roman"/>
          <w:color w:val="auto"/>
        </w:rPr>
        <w:t>500</w:t>
      </w:r>
      <w:r>
        <w:rPr>
          <w:rFonts w:hint="eastAsia"/>
          <w:color w:val="auto"/>
        </w:rPr>
        <w:t>比例尺数字线划图（DLG）测制和更新</w:t>
      </w:r>
      <w:r>
        <w:rPr>
          <w:rFonts w:hint="eastAsia"/>
          <w:color w:val="auto"/>
          <w:lang w:eastAsia="zh-CN"/>
        </w:rPr>
        <w:t>，对崇左高速环路范围内预期发展区域约</w:t>
      </w:r>
      <w:r>
        <w:rPr>
          <w:rFonts w:hint="eastAsia" w:ascii="Times New Roman" w:hAnsi="Times New Roman"/>
          <w:color w:val="auto"/>
          <w:lang w:val="en-US" w:eastAsia="zh-CN"/>
        </w:rPr>
        <w:t>50</w:t>
      </w:r>
      <w:r>
        <w:rPr>
          <w:rFonts w:hint="eastAsia"/>
          <w:color w:val="auto"/>
          <w:lang w:val="en-US" w:eastAsia="zh-CN"/>
        </w:rPr>
        <w:t>平方千米</w:t>
      </w:r>
      <w:r>
        <w:rPr>
          <w:rFonts w:hint="eastAsia"/>
          <w:color w:val="auto"/>
          <w:lang w:eastAsia="zh-CN"/>
        </w:rPr>
        <w:t>区域</w:t>
      </w:r>
      <w:r>
        <w:rPr>
          <w:rFonts w:hint="eastAsia"/>
          <w:color w:val="auto"/>
        </w:rPr>
        <w:t>进行</w:t>
      </w:r>
      <w:r>
        <w:rPr>
          <w:rFonts w:hint="eastAsia" w:ascii="Times New Roman" w:hAnsi="Times New Roman"/>
          <w:color w:val="auto"/>
        </w:rPr>
        <w:t>1</w:t>
      </w:r>
      <w:r>
        <w:rPr>
          <w:rFonts w:hint="eastAsia"/>
          <w:color w:val="auto"/>
        </w:rPr>
        <w:t>:</w:t>
      </w:r>
      <w:r>
        <w:rPr>
          <w:rFonts w:hint="eastAsia" w:ascii="Times New Roman" w:hAnsi="Times New Roman"/>
          <w:color w:val="auto"/>
          <w:lang w:val="en-US" w:eastAsia="zh-CN"/>
        </w:rPr>
        <w:t>10</w:t>
      </w:r>
      <w:r>
        <w:rPr>
          <w:rFonts w:hint="eastAsia" w:ascii="Times New Roman" w:hAnsi="Times New Roman"/>
          <w:color w:val="auto"/>
        </w:rPr>
        <w:t>00</w:t>
      </w:r>
      <w:r>
        <w:rPr>
          <w:rFonts w:hint="eastAsia"/>
          <w:color w:val="auto"/>
        </w:rPr>
        <w:t>比例尺数字线划图（DLG）测制和更新</w:t>
      </w:r>
      <w:r>
        <w:rPr>
          <w:rFonts w:hint="eastAsia"/>
          <w:color w:val="auto"/>
          <w:lang w:eastAsia="zh-CN"/>
        </w:rPr>
        <w:t>，对</w:t>
      </w:r>
      <w:r>
        <w:rPr>
          <w:rFonts w:hint="eastAsia" w:ascii="Times New Roman" w:hAnsi="Times New Roman"/>
          <w:color w:val="auto"/>
        </w:rPr>
        <w:t>8</w:t>
      </w:r>
      <w:r>
        <w:rPr>
          <w:rFonts w:hint="eastAsia"/>
          <w:color w:val="auto"/>
        </w:rPr>
        <w:t>个城镇建成区和重点园区</w:t>
      </w:r>
      <w:r>
        <w:rPr>
          <w:rFonts w:hint="eastAsia"/>
          <w:color w:val="auto"/>
          <w:lang w:eastAsia="zh-CN"/>
        </w:rPr>
        <w:t>约</w:t>
      </w:r>
      <w:r>
        <w:rPr>
          <w:rFonts w:hint="eastAsia" w:ascii="Times New Roman" w:hAnsi="Times New Roman"/>
          <w:color w:val="auto"/>
          <w:lang w:val="en-US" w:eastAsia="zh-CN"/>
        </w:rPr>
        <w:t>40</w:t>
      </w:r>
      <w:r>
        <w:rPr>
          <w:rFonts w:hint="eastAsia"/>
          <w:color w:val="auto"/>
        </w:rPr>
        <w:t>平方千米范围进行</w:t>
      </w:r>
      <w:r>
        <w:rPr>
          <w:rFonts w:hint="eastAsia" w:ascii="Times New Roman" w:hAnsi="Times New Roman"/>
          <w:color w:val="auto"/>
        </w:rPr>
        <w:t>1</w:t>
      </w:r>
      <w:r>
        <w:rPr>
          <w:rFonts w:hint="eastAsia"/>
          <w:color w:val="auto"/>
        </w:rPr>
        <w:t>:</w:t>
      </w:r>
      <w:r>
        <w:rPr>
          <w:rFonts w:hint="eastAsia" w:ascii="Times New Roman" w:hAnsi="Times New Roman"/>
          <w:color w:val="auto"/>
        </w:rPr>
        <w:t>500</w:t>
      </w:r>
      <w:r>
        <w:rPr>
          <w:rFonts w:hint="eastAsia"/>
          <w:color w:val="auto"/>
        </w:rPr>
        <w:t>比例尺数字线划图（DLG）测制和更新</w:t>
      </w:r>
      <w:r>
        <w:rPr>
          <w:rFonts w:hint="eastAsia"/>
          <w:color w:val="auto"/>
          <w:lang w:eastAsia="zh-CN"/>
        </w:rPr>
        <w:t>；</w:t>
      </w:r>
      <w:r>
        <w:rPr>
          <w:color w:val="auto"/>
        </w:rPr>
        <w:t>在前期形成的</w:t>
      </w:r>
      <w:r>
        <w:rPr>
          <w:rFonts w:ascii="Times New Roman" w:hAnsi="Times New Roman"/>
          <w:color w:val="auto"/>
        </w:rPr>
        <w:t>1</w:t>
      </w:r>
      <w:r>
        <w:rPr>
          <w:color w:val="auto"/>
        </w:rPr>
        <w:t>:</w:t>
      </w:r>
      <w:r>
        <w:rPr>
          <w:rFonts w:ascii="Times New Roman" w:hAnsi="Times New Roman"/>
          <w:color w:val="auto"/>
        </w:rPr>
        <w:t>500</w:t>
      </w:r>
      <w:r>
        <w:rPr>
          <w:rFonts w:hint="eastAsia"/>
          <w:color w:val="auto"/>
          <w:lang w:eastAsia="zh-CN"/>
        </w:rPr>
        <w:t>、</w:t>
      </w:r>
      <w:r>
        <w:rPr>
          <w:rFonts w:hint="eastAsia" w:ascii="Times New Roman" w:hAnsi="Times New Roman"/>
          <w:color w:val="auto"/>
          <w:lang w:val="en-US" w:eastAsia="zh-CN"/>
        </w:rPr>
        <w:t>1</w:t>
      </w:r>
      <w:r>
        <w:rPr>
          <w:rFonts w:hint="eastAsia"/>
          <w:color w:val="auto"/>
          <w:lang w:val="en-US" w:eastAsia="zh-CN"/>
        </w:rPr>
        <w:t>:</w:t>
      </w:r>
      <w:r>
        <w:rPr>
          <w:rFonts w:hint="eastAsia" w:ascii="Times New Roman" w:hAnsi="Times New Roman"/>
          <w:color w:val="auto"/>
          <w:lang w:val="en-US" w:eastAsia="zh-CN"/>
        </w:rPr>
        <w:t>1000</w:t>
      </w:r>
      <w:r>
        <w:rPr>
          <w:color w:val="auto"/>
        </w:rPr>
        <w:t>比例尺地形图数据库基础上，采用自动缩编与人工整理相结合的方式，</w:t>
      </w:r>
      <w:r>
        <w:rPr>
          <w:rFonts w:hint="eastAsia"/>
          <w:color w:val="auto"/>
          <w:lang w:eastAsia="zh-CN"/>
        </w:rPr>
        <w:t>同步</w:t>
      </w:r>
      <w:r>
        <w:rPr>
          <w:color w:val="auto"/>
        </w:rPr>
        <w:t>实施</w:t>
      </w:r>
      <w:r>
        <w:rPr>
          <w:rFonts w:ascii="Times New Roman" w:hAnsi="Times New Roman"/>
          <w:color w:val="auto"/>
        </w:rPr>
        <w:t>1</w:t>
      </w:r>
      <w:r>
        <w:rPr>
          <w:color w:val="auto"/>
        </w:rPr>
        <w:t>:</w:t>
      </w:r>
      <w:r>
        <w:rPr>
          <w:rFonts w:ascii="Times New Roman" w:hAnsi="Times New Roman"/>
          <w:color w:val="auto"/>
        </w:rPr>
        <w:t>2000</w:t>
      </w:r>
      <w:r>
        <w:rPr>
          <w:color w:val="auto"/>
        </w:rPr>
        <w:t>比例尺地形图缩编及更新</w:t>
      </w:r>
      <w:r>
        <w:rPr>
          <w:rFonts w:hint="eastAsia"/>
          <w:color w:val="auto"/>
        </w:rPr>
        <w:t>，并根据经济建设和社会发展的需要，规划每</w:t>
      </w:r>
      <w:r>
        <w:rPr>
          <w:rFonts w:hint="eastAsia" w:ascii="Times New Roman" w:hAnsi="Times New Roman"/>
          <w:color w:val="auto"/>
          <w:lang w:val="en-US" w:eastAsia="zh-CN"/>
        </w:rPr>
        <w:t>3</w:t>
      </w:r>
      <w:r>
        <w:rPr>
          <w:rFonts w:hint="eastAsia"/>
          <w:color w:val="auto"/>
        </w:rPr>
        <w:t>年为周期按增量方式进行数据更新。</w:t>
      </w:r>
    </w:p>
    <w:p>
      <w:pPr>
        <w:rPr>
          <w:color w:val="auto"/>
        </w:rPr>
      </w:pPr>
      <w:r>
        <w:rPr>
          <w:rFonts w:hint="eastAsia"/>
          <w:color w:val="auto"/>
        </w:rPr>
        <w:t>充分利用规划期内获取的</w:t>
      </w:r>
      <w:r>
        <w:rPr>
          <w:rFonts w:hint="eastAsia"/>
          <w:color w:val="auto"/>
          <w:lang w:eastAsia="zh-CN"/>
        </w:rPr>
        <w:t>优于</w:t>
      </w:r>
      <w:r>
        <w:rPr>
          <w:rFonts w:hint="eastAsia" w:ascii="Times New Roman" w:hAnsi="Times New Roman"/>
          <w:color w:val="auto"/>
          <w:lang w:val="en-US" w:eastAsia="zh-CN"/>
        </w:rPr>
        <w:t>0</w:t>
      </w:r>
      <w:r>
        <w:rPr>
          <w:rFonts w:hint="eastAsia"/>
          <w:color w:val="auto"/>
          <w:lang w:val="en-US" w:eastAsia="zh-CN"/>
        </w:rPr>
        <w:t>.</w:t>
      </w:r>
      <w:r>
        <w:rPr>
          <w:rFonts w:hint="eastAsia" w:ascii="Times New Roman" w:hAnsi="Times New Roman"/>
          <w:color w:val="auto"/>
          <w:lang w:val="en-US" w:eastAsia="zh-CN"/>
        </w:rPr>
        <w:t>05</w:t>
      </w:r>
      <w:r>
        <w:rPr>
          <w:rFonts w:hint="eastAsia"/>
          <w:color w:val="auto"/>
          <w:lang w:val="en-US" w:eastAsia="zh-CN"/>
        </w:rPr>
        <w:t>米</w:t>
      </w:r>
      <w:r>
        <w:rPr>
          <w:rFonts w:hint="eastAsia"/>
          <w:color w:val="auto"/>
        </w:rPr>
        <w:t>分辨率影像</w:t>
      </w:r>
      <w:r>
        <w:rPr>
          <w:rFonts w:hint="eastAsia"/>
          <w:color w:val="auto"/>
          <w:lang w:eastAsia="zh-CN"/>
        </w:rPr>
        <w:t>和实景三维崇左生产数据</w:t>
      </w:r>
      <w:r>
        <w:rPr>
          <w:rFonts w:hint="eastAsia"/>
          <w:color w:val="auto"/>
        </w:rPr>
        <w:t>进行</w:t>
      </w:r>
      <w:r>
        <w:rPr>
          <w:rFonts w:hint="eastAsia" w:ascii="Times New Roman" w:hAnsi="Times New Roman"/>
          <w:color w:val="auto"/>
          <w:lang w:val="en-US" w:eastAsia="zh-CN"/>
        </w:rPr>
        <w:t>1</w:t>
      </w:r>
      <w:r>
        <w:rPr>
          <w:rFonts w:hint="eastAsia"/>
          <w:color w:val="auto"/>
          <w:lang w:val="en-US" w:eastAsia="zh-CN"/>
        </w:rPr>
        <w:t>:</w:t>
      </w:r>
      <w:r>
        <w:rPr>
          <w:rFonts w:hint="eastAsia" w:ascii="Times New Roman" w:hAnsi="Times New Roman"/>
          <w:color w:val="auto"/>
          <w:lang w:val="en-US" w:eastAsia="zh-CN"/>
        </w:rPr>
        <w:t>500</w:t>
      </w:r>
      <w:r>
        <w:rPr>
          <w:rFonts w:hint="eastAsia"/>
          <w:color w:val="auto"/>
          <w:lang w:val="en-US" w:eastAsia="zh-CN"/>
        </w:rPr>
        <w:t>比例尺</w:t>
      </w:r>
      <w:r>
        <w:rPr>
          <w:rFonts w:hint="eastAsia"/>
          <w:color w:val="auto"/>
        </w:rPr>
        <w:t>线划图生产更新工作，提高线划图更新效率，降低生产成本。规划后期对辖区内重点区域实现动态更新。推进全市大比例尺地形图全覆盖，在</w:t>
      </w:r>
      <w:r>
        <w:rPr>
          <w:rFonts w:ascii="Times New Roman" w:hAnsi="Times New Roman"/>
          <w:color w:val="auto"/>
        </w:rPr>
        <w:t>1</w:t>
      </w:r>
      <w:r>
        <w:rPr>
          <w:color w:val="auto"/>
        </w:rPr>
        <w:t>:</w:t>
      </w:r>
      <w:r>
        <w:rPr>
          <w:rFonts w:ascii="Times New Roman" w:hAnsi="Times New Roman"/>
          <w:color w:val="auto"/>
        </w:rPr>
        <w:t>500</w:t>
      </w:r>
      <w:r>
        <w:rPr>
          <w:color w:val="auto"/>
        </w:rPr>
        <w:t>地形图未覆盖的区域，</w:t>
      </w:r>
      <w:r>
        <w:rPr>
          <w:rFonts w:hint="eastAsia"/>
          <w:color w:val="auto"/>
        </w:rPr>
        <w:t>统筹市县力量，</w:t>
      </w:r>
      <w:r>
        <w:rPr>
          <w:color w:val="auto"/>
        </w:rPr>
        <w:t>开展</w:t>
      </w:r>
      <w:r>
        <w:rPr>
          <w:rFonts w:ascii="Times New Roman" w:hAnsi="Times New Roman"/>
          <w:color w:val="auto"/>
        </w:rPr>
        <w:t>1</w:t>
      </w:r>
      <w:r>
        <w:rPr>
          <w:color w:val="auto"/>
        </w:rPr>
        <w:t>:</w:t>
      </w:r>
      <w:r>
        <w:rPr>
          <w:rFonts w:ascii="Times New Roman" w:hAnsi="Times New Roman"/>
          <w:color w:val="auto"/>
        </w:rPr>
        <w:t>2000</w:t>
      </w:r>
      <w:r>
        <w:rPr>
          <w:color w:val="auto"/>
        </w:rPr>
        <w:t>数字线划图的建设与数据更新</w:t>
      </w:r>
      <w:r>
        <w:rPr>
          <w:rFonts w:hint="eastAsia"/>
          <w:color w:val="auto"/>
        </w:rPr>
        <w:t>。</w:t>
      </w:r>
    </w:p>
    <w:p>
      <w:pPr>
        <w:pStyle w:val="4"/>
        <w:bidi w:val="0"/>
        <w:rPr>
          <w:rFonts w:hint="eastAsia"/>
        </w:rPr>
      </w:pPr>
      <w:bookmarkStart w:id="73" w:name="_Toc74209809"/>
      <w:bookmarkStart w:id="74" w:name="_Toc29712"/>
      <w:r>
        <w:rPr>
          <w:rFonts w:hint="eastAsia"/>
        </w:rPr>
        <w:t>（三）内陆水体地形测绘</w:t>
      </w:r>
      <w:bookmarkEnd w:id="73"/>
      <w:bookmarkEnd w:id="74"/>
    </w:p>
    <w:p>
      <w:pPr>
        <w:rPr>
          <w:color w:val="auto"/>
        </w:rPr>
      </w:pPr>
      <w:r>
        <w:rPr>
          <w:rFonts w:hint="eastAsia"/>
          <w:color w:val="auto"/>
        </w:rPr>
        <w:t>水下地形图能为水文水资源评估、改善水环境质量、加强生态环境保护等工作提供准确的基础地理信息保障。根据《全国基础测绘中长期规划纲要</w:t>
      </w:r>
      <w:r>
        <w:rPr>
          <w:color w:val="auto"/>
        </w:rPr>
        <w:t>(</w:t>
      </w:r>
      <w:r>
        <w:rPr>
          <w:rFonts w:ascii="Times New Roman" w:hAnsi="Times New Roman"/>
          <w:color w:val="auto"/>
        </w:rPr>
        <w:t>2015</w:t>
      </w:r>
      <w:r>
        <w:rPr>
          <w:color w:val="auto"/>
        </w:rPr>
        <w:t>-</w:t>
      </w:r>
      <w:r>
        <w:rPr>
          <w:rFonts w:ascii="Times New Roman" w:hAnsi="Times New Roman"/>
          <w:color w:val="auto"/>
        </w:rPr>
        <w:t>2030</w:t>
      </w:r>
      <w:r>
        <w:rPr>
          <w:color w:val="auto"/>
        </w:rPr>
        <w:t>年)》要求，到</w:t>
      </w:r>
      <w:r>
        <w:rPr>
          <w:rFonts w:ascii="Times New Roman" w:hAnsi="Times New Roman"/>
          <w:color w:val="auto"/>
        </w:rPr>
        <w:t>2020</w:t>
      </w:r>
      <w:r>
        <w:rPr>
          <w:color w:val="auto"/>
        </w:rPr>
        <w:t>年应“启动内陆水体水下地形测绘”。</w:t>
      </w:r>
    </w:p>
    <w:p>
      <w:pPr>
        <w:rPr>
          <w:color w:val="auto"/>
        </w:rPr>
      </w:pPr>
      <w:r>
        <w:rPr>
          <w:rFonts w:hint="eastAsia"/>
          <w:color w:val="auto"/>
          <w:lang w:eastAsia="zh-CN"/>
        </w:rPr>
        <w:t>规划到</w:t>
      </w:r>
      <w:r>
        <w:rPr>
          <w:rFonts w:hint="eastAsia"/>
          <w:color w:val="auto"/>
        </w:rPr>
        <w:t>“十</w:t>
      </w:r>
      <w:r>
        <w:rPr>
          <w:rFonts w:hint="eastAsia"/>
          <w:color w:val="auto"/>
          <w:lang w:eastAsia="zh-CN"/>
        </w:rPr>
        <w:t>五</w:t>
      </w:r>
      <w:r>
        <w:rPr>
          <w:rFonts w:hint="eastAsia"/>
          <w:color w:val="auto"/>
        </w:rPr>
        <w:t>五”期间，推进加强我市水下测绘装备力量建设，根据崇左市实际应用需求，开展我市重点流域河流干流、大型水库和相关支流河段</w:t>
      </w:r>
      <w:r>
        <w:rPr>
          <w:rFonts w:hint="eastAsia" w:ascii="Times New Roman" w:hAnsi="Times New Roman"/>
          <w:color w:val="auto"/>
        </w:rPr>
        <w:t>1</w:t>
      </w:r>
      <w:r>
        <w:rPr>
          <w:rFonts w:hint="eastAsia"/>
          <w:color w:val="auto"/>
        </w:rPr>
        <w:t>:</w:t>
      </w:r>
      <w:r>
        <w:rPr>
          <w:rFonts w:ascii="Times New Roman" w:hAnsi="Times New Roman"/>
          <w:color w:val="auto"/>
        </w:rPr>
        <w:t>2000</w:t>
      </w:r>
      <w:r>
        <w:rPr>
          <w:rFonts w:hint="eastAsia"/>
          <w:color w:val="auto"/>
        </w:rPr>
        <w:t>比例尺水下地形测绘，为我市水资源开发利用规划以及河道生态保护、灾害预防等工作提供精确的地理信息数据支持。</w:t>
      </w:r>
    </w:p>
    <w:p>
      <w:pPr>
        <w:pStyle w:val="4"/>
        <w:bidi w:val="0"/>
        <w:rPr>
          <w:rFonts w:hint="eastAsia"/>
        </w:rPr>
      </w:pPr>
      <w:bookmarkStart w:id="75" w:name="_Toc14855"/>
      <w:r>
        <w:rPr>
          <w:rFonts w:hint="eastAsia"/>
        </w:rPr>
        <w:t>（四）基础地理信息数据库</w:t>
      </w:r>
      <w:r>
        <w:rPr>
          <w:rFonts w:hint="eastAsia"/>
          <w:lang w:eastAsia="zh-CN"/>
        </w:rPr>
        <w:t>更新</w:t>
      </w:r>
      <w:r>
        <w:rPr>
          <w:rFonts w:hint="eastAsia"/>
        </w:rPr>
        <w:t>与维护</w:t>
      </w:r>
      <w:bookmarkEnd w:id="75"/>
    </w:p>
    <w:p>
      <w:pPr>
        <w:rPr>
          <w:color w:val="auto"/>
        </w:rPr>
      </w:pPr>
      <w:r>
        <w:rPr>
          <w:rFonts w:hint="eastAsia"/>
          <w:color w:val="auto"/>
        </w:rPr>
        <w:t>开展基础地理信息数据库</w:t>
      </w:r>
      <w:r>
        <w:rPr>
          <w:rFonts w:hint="eastAsia"/>
          <w:color w:val="auto"/>
          <w:lang w:eastAsia="zh-CN"/>
        </w:rPr>
        <w:t>更新</w:t>
      </w:r>
      <w:r>
        <w:rPr>
          <w:rFonts w:hint="eastAsia"/>
          <w:color w:val="auto"/>
        </w:rPr>
        <w:t>与维护</w:t>
      </w:r>
      <w:r>
        <w:rPr>
          <w:rFonts w:hint="eastAsia"/>
          <w:color w:val="auto"/>
          <w:lang w:eastAsia="zh-CN"/>
        </w:rPr>
        <w:t>，将新增和变化数据更新进已有数据库中</w:t>
      </w:r>
      <w:r>
        <w:rPr>
          <w:rFonts w:hint="eastAsia"/>
          <w:color w:val="auto"/>
        </w:rPr>
        <w:t>。</w:t>
      </w:r>
      <w:r>
        <w:rPr>
          <w:rFonts w:hint="eastAsia"/>
          <w:color w:val="auto"/>
          <w:lang w:eastAsia="zh-CN"/>
        </w:rPr>
        <w:t>整理更新和</w:t>
      </w:r>
      <w:r>
        <w:rPr>
          <w:rFonts w:hint="eastAsia"/>
          <w:color w:val="auto"/>
        </w:rPr>
        <w:t>生产的测绘基准建设成果、多尺度多时相航天航空遥感影像数据、正射影像图（</w:t>
      </w:r>
      <w:r>
        <w:rPr>
          <w:color w:val="auto"/>
        </w:rPr>
        <w:t>DOM）和数字线划图（DLG）等基础地理信息数据进行检查入库，完成基础地理信息数据库更新与维护。</w:t>
      </w:r>
    </w:p>
    <w:p>
      <w:pPr>
        <w:pStyle w:val="3"/>
        <w:ind w:firstLine="640"/>
        <w:rPr>
          <w:color w:val="auto"/>
        </w:rPr>
      </w:pPr>
      <w:bookmarkStart w:id="76" w:name="_Toc16897"/>
      <w:r>
        <w:rPr>
          <w:rFonts w:hint="eastAsia"/>
          <w:color w:val="auto"/>
        </w:rPr>
        <w:t>四、实景三维崇左建设工程</w:t>
      </w:r>
      <w:bookmarkEnd w:id="76"/>
    </w:p>
    <w:p>
      <w:pPr>
        <w:rPr>
          <w:color w:val="auto"/>
        </w:rPr>
      </w:pPr>
      <w:r>
        <w:rPr>
          <w:rFonts w:hint="eastAsia"/>
          <w:color w:val="auto"/>
        </w:rPr>
        <w:t>开展实景三维崇左建设，</w:t>
      </w:r>
      <w:r>
        <w:rPr>
          <w:rFonts w:hint="eastAsia"/>
          <w:color w:val="auto"/>
          <w:lang w:eastAsia="zh-CN"/>
        </w:rPr>
        <w:t>实现</w:t>
      </w:r>
      <w:r>
        <w:rPr>
          <w:color w:val="auto"/>
        </w:rPr>
        <w:t>全市地形级和城市级三维模型的构建</w:t>
      </w:r>
      <w:r>
        <w:rPr>
          <w:rFonts w:hint="eastAsia"/>
          <w:color w:val="auto"/>
        </w:rPr>
        <w:t>，</w:t>
      </w:r>
      <w:r>
        <w:rPr>
          <w:rFonts w:hint="eastAsia"/>
          <w:color w:val="auto"/>
          <w:lang w:eastAsia="zh-CN"/>
        </w:rPr>
        <w:t>为“数字崇左”战略实施提供三维地理信息数据保障，</w:t>
      </w:r>
      <w:r>
        <w:rPr>
          <w:rFonts w:hint="eastAsia"/>
          <w:color w:val="auto"/>
        </w:rPr>
        <w:t>为政府数字化转型提供全方位、立体化、精细化的空间支撑，助推城市治理现代化。</w:t>
      </w:r>
    </w:p>
    <w:p>
      <w:pPr>
        <w:pStyle w:val="4"/>
        <w:bidi w:val="0"/>
        <w:rPr>
          <w:rFonts w:hint="eastAsia"/>
        </w:rPr>
      </w:pPr>
      <w:bookmarkStart w:id="77" w:name="_Toc30691"/>
      <w:r>
        <w:rPr>
          <w:rFonts w:hint="eastAsia"/>
        </w:rPr>
        <w:t>（一）全市三维地形场景数据生产</w:t>
      </w:r>
      <w:bookmarkEnd w:id="77"/>
    </w:p>
    <w:p>
      <w:pPr>
        <w:rPr>
          <w:color w:val="auto"/>
        </w:rPr>
      </w:pPr>
      <w:r>
        <w:rPr>
          <w:rFonts w:hint="eastAsia"/>
          <w:color w:val="auto"/>
        </w:rPr>
        <w:t>规划期内，向自治区统筹申请实现全市范围</w:t>
      </w:r>
      <w:r>
        <w:rPr>
          <w:rFonts w:hint="eastAsia" w:ascii="Times New Roman" w:hAnsi="Times New Roman"/>
          <w:color w:val="auto"/>
        </w:rPr>
        <w:t>2</w:t>
      </w:r>
      <w:r>
        <w:rPr>
          <w:rFonts w:hint="eastAsia"/>
          <w:color w:val="auto"/>
        </w:rPr>
        <w:t>米格网、城市建成区优于</w:t>
      </w:r>
      <w:r>
        <w:rPr>
          <w:rFonts w:hint="eastAsia" w:ascii="Times New Roman" w:hAnsi="Times New Roman"/>
          <w:color w:val="auto"/>
        </w:rPr>
        <w:t>1</w:t>
      </w:r>
      <w:r>
        <w:rPr>
          <w:rFonts w:hint="eastAsia"/>
          <w:color w:val="auto"/>
        </w:rPr>
        <w:t>米格网的精细化数字高程模型（DEM）、数字表面模型（DSM）的生产与更新</w:t>
      </w:r>
      <w:r>
        <w:rPr>
          <w:color w:val="auto"/>
        </w:rPr>
        <w:t>；</w:t>
      </w:r>
      <w:r>
        <w:rPr>
          <w:rFonts w:hint="eastAsia"/>
          <w:color w:val="auto"/>
        </w:rPr>
        <w:t>融合崇左市最新的</w:t>
      </w:r>
      <w:r>
        <w:rPr>
          <w:rFonts w:ascii="Times New Roman" w:hAnsi="Times New Roman"/>
          <w:color w:val="auto"/>
        </w:rPr>
        <w:t>1</w:t>
      </w:r>
      <w:r>
        <w:rPr>
          <w:color w:val="auto"/>
        </w:rPr>
        <w:t>:</w:t>
      </w:r>
      <w:r>
        <w:rPr>
          <w:rFonts w:ascii="Times New Roman" w:hAnsi="Times New Roman"/>
          <w:color w:val="auto"/>
        </w:rPr>
        <w:t>2000</w:t>
      </w:r>
      <w:r>
        <w:rPr>
          <w:color w:val="auto"/>
        </w:rPr>
        <w:t>数字正射影像和数字高程模型产品，</w:t>
      </w:r>
      <w:r>
        <w:rPr>
          <w:rFonts w:hint="eastAsia"/>
          <w:color w:val="auto"/>
        </w:rPr>
        <w:t>建设覆盖全市“山</w:t>
      </w:r>
      <w:r>
        <w:rPr>
          <w:rFonts w:hint="eastAsia"/>
          <w:color w:val="auto"/>
          <w:lang w:eastAsia="zh-CN"/>
        </w:rPr>
        <w:t>、</w:t>
      </w:r>
      <w:r>
        <w:rPr>
          <w:rFonts w:hint="eastAsia"/>
          <w:color w:val="auto"/>
        </w:rPr>
        <w:t>水</w:t>
      </w:r>
      <w:r>
        <w:rPr>
          <w:rFonts w:hint="eastAsia"/>
          <w:color w:val="auto"/>
          <w:lang w:eastAsia="zh-CN"/>
        </w:rPr>
        <w:t>、</w:t>
      </w:r>
      <w:r>
        <w:rPr>
          <w:rFonts w:hint="eastAsia"/>
          <w:color w:val="auto"/>
        </w:rPr>
        <w:t>林</w:t>
      </w:r>
      <w:r>
        <w:rPr>
          <w:rFonts w:hint="eastAsia"/>
          <w:color w:val="auto"/>
          <w:lang w:eastAsia="zh-CN"/>
        </w:rPr>
        <w:t>、</w:t>
      </w:r>
      <w:r>
        <w:rPr>
          <w:rFonts w:hint="eastAsia"/>
          <w:color w:val="auto"/>
        </w:rPr>
        <w:t>田</w:t>
      </w:r>
      <w:r>
        <w:rPr>
          <w:rFonts w:hint="eastAsia"/>
          <w:color w:val="auto"/>
          <w:lang w:eastAsia="zh-CN"/>
        </w:rPr>
        <w:t>、</w:t>
      </w:r>
      <w:r>
        <w:rPr>
          <w:rFonts w:hint="eastAsia"/>
          <w:color w:val="auto"/>
        </w:rPr>
        <w:t>湖</w:t>
      </w:r>
      <w:r>
        <w:rPr>
          <w:rFonts w:hint="eastAsia"/>
          <w:color w:val="auto"/>
          <w:lang w:eastAsia="zh-CN"/>
        </w:rPr>
        <w:t>、</w:t>
      </w:r>
      <w:r>
        <w:rPr>
          <w:rFonts w:hint="eastAsia"/>
          <w:color w:val="auto"/>
        </w:rPr>
        <w:t>草”等自然资源的市域三维地形场景。</w:t>
      </w:r>
    </w:p>
    <w:p>
      <w:pPr>
        <w:pStyle w:val="4"/>
        <w:bidi w:val="0"/>
        <w:rPr>
          <w:rFonts w:hint="eastAsia"/>
        </w:rPr>
      </w:pPr>
      <w:bookmarkStart w:id="78" w:name="_Toc74209815"/>
      <w:bookmarkStart w:id="79" w:name="_Toc6782"/>
      <w:r>
        <w:rPr>
          <w:rFonts w:hint="eastAsia"/>
        </w:rPr>
        <w:t>（二）城市级和部件级实景三维数据建设</w:t>
      </w:r>
      <w:bookmarkEnd w:id="78"/>
      <w:bookmarkEnd w:id="79"/>
    </w:p>
    <w:p>
      <w:pPr>
        <w:rPr>
          <w:color w:val="auto"/>
        </w:rPr>
      </w:pPr>
      <w:r>
        <w:rPr>
          <w:rFonts w:hint="eastAsia"/>
          <w:color w:val="auto"/>
        </w:rPr>
        <w:t>综合利用倾斜摄影测量、三维激光扫描等技术</w:t>
      </w:r>
      <w:r>
        <w:rPr>
          <w:color w:val="auto"/>
        </w:rPr>
        <w:t>所获取</w:t>
      </w:r>
      <w:r>
        <w:rPr>
          <w:rFonts w:hint="eastAsia"/>
          <w:color w:val="auto"/>
        </w:rPr>
        <w:t>的</w:t>
      </w:r>
      <w:r>
        <w:rPr>
          <w:color w:val="auto"/>
        </w:rPr>
        <w:t>多源数据，</w:t>
      </w:r>
      <w:r>
        <w:rPr>
          <w:rFonts w:hint="eastAsia"/>
          <w:color w:val="auto"/>
        </w:rPr>
        <w:t>积极主动申请自然资源厅在实景三维成果建设上的支持与合作，采用自治区、市、县共建共享的模式</w:t>
      </w:r>
      <w:r>
        <w:rPr>
          <w:rFonts w:hint="eastAsia"/>
          <w:color w:val="auto"/>
          <w:lang w:eastAsia="zh-CN"/>
        </w:rPr>
        <w:t>，到</w:t>
      </w:r>
      <w:r>
        <w:rPr>
          <w:rFonts w:hint="eastAsia" w:ascii="Times New Roman" w:hAnsi="Times New Roman"/>
          <w:color w:val="auto"/>
          <w:lang w:val="en-US" w:eastAsia="zh-CN"/>
        </w:rPr>
        <w:t>2025</w:t>
      </w:r>
      <w:r>
        <w:rPr>
          <w:rFonts w:hint="eastAsia"/>
          <w:color w:val="auto"/>
          <w:lang w:val="en-US" w:eastAsia="zh-CN"/>
        </w:rPr>
        <w:t>年实现</w:t>
      </w:r>
      <w:r>
        <w:rPr>
          <w:rFonts w:hint="eastAsia"/>
          <w:color w:val="auto"/>
        </w:rPr>
        <w:t>市本级范围内主城区（</w:t>
      </w:r>
      <w:r>
        <w:rPr>
          <w:rFonts w:hint="eastAsia" w:ascii="Times New Roman" w:hAnsi="Times New Roman"/>
          <w:color w:val="auto"/>
        </w:rPr>
        <w:t>3</w:t>
      </w:r>
      <w:r>
        <w:rPr>
          <w:rFonts w:hint="eastAsia"/>
          <w:color w:val="auto"/>
        </w:rPr>
        <w:t>个街道办）</w:t>
      </w:r>
      <w:r>
        <w:rPr>
          <w:rFonts w:hint="eastAsia"/>
          <w:color w:val="auto"/>
          <w:lang w:eastAsia="zh-CN"/>
        </w:rPr>
        <w:t>约</w:t>
      </w:r>
      <w:r>
        <w:rPr>
          <w:rFonts w:hint="eastAsia" w:ascii="Times New Roman" w:hAnsi="Times New Roman"/>
          <w:color w:val="auto"/>
          <w:lang w:val="en-US" w:eastAsia="zh-CN"/>
        </w:rPr>
        <w:t>60</w:t>
      </w:r>
      <w:r>
        <w:rPr>
          <w:rFonts w:hint="eastAsia"/>
          <w:color w:val="auto"/>
        </w:rPr>
        <w:t>平方千米范围优于</w:t>
      </w:r>
      <w:r>
        <w:rPr>
          <w:rFonts w:hint="eastAsia" w:ascii="Times New Roman" w:hAnsi="Times New Roman"/>
          <w:color w:val="auto"/>
          <w:lang w:val="en-US" w:eastAsia="zh-CN"/>
        </w:rPr>
        <w:t>2</w:t>
      </w:r>
      <w:r>
        <w:rPr>
          <w:rFonts w:hint="eastAsia"/>
          <w:color w:val="auto"/>
        </w:rPr>
        <w:t>厘米分辨率的城市级实景三维模型建设，</w:t>
      </w:r>
      <w:r>
        <w:rPr>
          <w:rFonts w:hint="eastAsia"/>
          <w:color w:val="auto"/>
          <w:lang w:eastAsia="zh-CN"/>
        </w:rPr>
        <w:t>力争到</w:t>
      </w:r>
      <w:r>
        <w:rPr>
          <w:rFonts w:hint="eastAsia" w:ascii="Times New Roman" w:hAnsi="Times New Roman"/>
          <w:color w:val="auto"/>
          <w:lang w:val="en-US" w:eastAsia="zh-CN"/>
        </w:rPr>
        <w:t>2030</w:t>
      </w:r>
      <w:r>
        <w:rPr>
          <w:rFonts w:hint="eastAsia"/>
          <w:color w:val="auto"/>
          <w:lang w:val="en-US" w:eastAsia="zh-CN"/>
        </w:rPr>
        <w:t>年实现</w:t>
      </w:r>
      <w:r>
        <w:rPr>
          <w:rFonts w:hint="eastAsia" w:ascii="Times New Roman" w:hAnsi="Times New Roman"/>
          <w:color w:val="auto"/>
        </w:rPr>
        <w:t>8</w:t>
      </w:r>
      <w:r>
        <w:rPr>
          <w:rFonts w:hint="eastAsia"/>
          <w:color w:val="auto"/>
        </w:rPr>
        <w:t>个城镇建成区和重点园区</w:t>
      </w:r>
      <w:r>
        <w:rPr>
          <w:rFonts w:hint="eastAsia"/>
          <w:color w:val="auto"/>
          <w:lang w:eastAsia="zh-CN"/>
        </w:rPr>
        <w:t>约</w:t>
      </w:r>
      <w:r>
        <w:rPr>
          <w:rFonts w:hint="eastAsia" w:ascii="Times New Roman" w:hAnsi="Times New Roman"/>
          <w:color w:val="auto"/>
          <w:lang w:val="en-US" w:eastAsia="zh-CN"/>
        </w:rPr>
        <w:t>40</w:t>
      </w:r>
      <w:r>
        <w:rPr>
          <w:rFonts w:hint="eastAsia"/>
          <w:color w:val="auto"/>
        </w:rPr>
        <w:t>平方千米范围优于</w:t>
      </w:r>
      <w:r>
        <w:rPr>
          <w:rFonts w:hint="eastAsia" w:ascii="Times New Roman" w:hAnsi="Times New Roman"/>
          <w:color w:val="auto"/>
          <w:lang w:val="en-US" w:eastAsia="zh-CN"/>
        </w:rPr>
        <w:t>2</w:t>
      </w:r>
      <w:r>
        <w:rPr>
          <w:rFonts w:hint="eastAsia"/>
          <w:color w:val="auto"/>
        </w:rPr>
        <w:t>厘米分辨率的城市级实景三维模型建设，并对重点变化区域进行持续更新。</w:t>
      </w:r>
      <w:r>
        <w:rPr>
          <w:rFonts w:hint="eastAsia"/>
          <w:color w:val="auto"/>
          <w:lang w:eastAsia="zh-CN"/>
        </w:rPr>
        <w:t>规划期内</w:t>
      </w:r>
      <w:r>
        <w:rPr>
          <w:rFonts w:hint="eastAsia"/>
          <w:color w:val="auto"/>
        </w:rPr>
        <w:t>按需对</w:t>
      </w:r>
      <w:r>
        <w:rPr>
          <w:rFonts w:hint="eastAsia"/>
          <w:color w:val="auto"/>
          <w:lang w:eastAsia="zh-CN"/>
        </w:rPr>
        <w:t>市本级</w:t>
      </w:r>
      <w:r>
        <w:rPr>
          <w:rFonts w:hint="eastAsia"/>
          <w:color w:val="auto"/>
        </w:rPr>
        <w:t>重要建筑（政府部门办公区、产业园区等）、重点保护文化古迹（</w:t>
      </w:r>
      <w:r>
        <w:rPr>
          <w:rFonts w:hint="eastAsia"/>
          <w:color w:val="auto"/>
          <w:lang w:eastAsia="zh-CN"/>
        </w:rPr>
        <w:t>归龙斜塔、花山岩画</w:t>
      </w:r>
      <w:r>
        <w:rPr>
          <w:rFonts w:hint="eastAsia"/>
          <w:color w:val="auto"/>
        </w:rPr>
        <w:t>等）、重要矿山（</w:t>
      </w:r>
      <w:r>
        <w:rPr>
          <w:rFonts w:hint="eastAsia"/>
          <w:color w:val="auto"/>
          <w:lang w:eastAsia="zh-CN"/>
        </w:rPr>
        <w:t>六汤稀土矿、更陇山矿区</w:t>
      </w:r>
      <w:r>
        <w:rPr>
          <w:rFonts w:hint="eastAsia"/>
          <w:color w:val="auto"/>
        </w:rPr>
        <w:t>等）等重点对象开展三维单体构建，对重点区域进行模型精细化处理，实现部件级三维精细模型有效覆盖，满足</w:t>
      </w:r>
      <w:r>
        <w:rPr>
          <w:rFonts w:hint="eastAsia"/>
          <w:color w:val="auto"/>
          <w:lang w:eastAsia="zh-CN"/>
        </w:rPr>
        <w:t>政府决策、</w:t>
      </w:r>
      <w:r>
        <w:rPr>
          <w:rFonts w:hint="eastAsia"/>
          <w:color w:val="auto"/>
        </w:rPr>
        <w:t>自然资源管理和社会化应用的需要。</w:t>
      </w:r>
    </w:p>
    <w:p>
      <w:pPr>
        <w:pStyle w:val="4"/>
        <w:bidi w:val="0"/>
        <w:rPr>
          <w:rFonts w:hint="eastAsia"/>
        </w:rPr>
      </w:pPr>
      <w:bookmarkStart w:id="80" w:name="_Toc7384"/>
      <w:r>
        <w:rPr>
          <w:rFonts w:hint="eastAsia"/>
        </w:rPr>
        <w:t>（三）市级实景三维地理信息系统建设</w:t>
      </w:r>
      <w:bookmarkEnd w:id="80"/>
    </w:p>
    <w:p>
      <w:pPr>
        <w:rPr>
          <w:color w:val="auto"/>
        </w:rPr>
      </w:pPr>
      <w:r>
        <w:rPr>
          <w:rFonts w:hint="eastAsia"/>
          <w:color w:val="auto"/>
          <w:lang w:eastAsia="zh-CN"/>
        </w:rPr>
        <w:t>规划“十五五”期间，</w:t>
      </w:r>
      <w:r>
        <w:rPr>
          <w:rFonts w:hint="eastAsia"/>
          <w:color w:val="auto"/>
        </w:rPr>
        <w:t>基于实景三维数据建设成果，集成各级、各类三维立体时空数据资源，融合现有二维数据建设成果，建设集二三维联动、空间展示、空间分析、业务应用等功能为一体的市级三维地理信息系统。利用大数据、云架构、分布式数据库等最新技术，完善升级三维数据业务支持功能，实现全市实景三维的业务应用和协同服务，为自然资源管理和社会化应用的各项业务提供统一的三维立体空间数据支撑；按照共享和开放类别，通过实景三维服务平台为全市提供社会化应用和增值服务，促进三维实景数据库在国民经济建设、城市综合治理、城市公共安全与灾害应急等方面更深入广泛的应用。</w:t>
      </w:r>
    </w:p>
    <w:p>
      <w:pPr>
        <w:pStyle w:val="3"/>
        <w:ind w:firstLine="640"/>
        <w:rPr>
          <w:color w:val="auto"/>
        </w:rPr>
      </w:pPr>
      <w:bookmarkStart w:id="81" w:name="_Toc29299"/>
      <w:r>
        <w:rPr>
          <w:rFonts w:hint="eastAsia"/>
          <w:color w:val="auto"/>
        </w:rPr>
        <w:t>五、地理信息综合服务工程</w:t>
      </w:r>
      <w:bookmarkEnd w:id="81"/>
    </w:p>
    <w:p>
      <w:pPr>
        <w:pStyle w:val="4"/>
        <w:bidi w:val="0"/>
        <w:rPr>
          <w:rFonts w:hint="eastAsia"/>
        </w:rPr>
      </w:pPr>
      <w:bookmarkStart w:id="82" w:name="_Toc18968"/>
      <w:r>
        <w:rPr>
          <w:rFonts w:hint="eastAsia"/>
        </w:rPr>
        <w:t>（一）</w:t>
      </w:r>
      <w:r>
        <w:rPr>
          <w:rFonts w:hint="eastAsia"/>
          <w:lang w:eastAsia="zh-CN"/>
        </w:rPr>
        <w:t>数字崇左基础地理信息数据更新与升级</w:t>
      </w:r>
      <w:bookmarkEnd w:id="82"/>
    </w:p>
    <w:p>
      <w:pPr>
        <w:rPr>
          <w:rFonts w:hint="eastAsia" w:eastAsia="仿宋_GB2312"/>
          <w:color w:val="auto"/>
          <w:lang w:val="en-US" w:eastAsia="zh-CN"/>
        </w:rPr>
      </w:pPr>
      <w:r>
        <w:rPr>
          <w:rFonts w:hint="eastAsia"/>
          <w:color w:val="auto"/>
          <w:lang w:eastAsia="zh-CN"/>
        </w:rPr>
        <w:t>充分结合崇左市“国民经济与社会发展“十四五”</w:t>
      </w:r>
      <w:bookmarkStart w:id="110" w:name="_GoBack"/>
      <w:bookmarkEnd w:id="110"/>
      <w:r>
        <w:rPr>
          <w:rFonts w:hint="eastAsia"/>
          <w:color w:val="auto"/>
          <w:lang w:eastAsia="zh-CN"/>
        </w:rPr>
        <w:t>规划”中的“数字崇左”战略，规划期内</w:t>
      </w:r>
      <w:r>
        <w:rPr>
          <w:rFonts w:hint="eastAsia"/>
          <w:color w:val="auto"/>
        </w:rPr>
        <w:t>做好</w:t>
      </w:r>
      <w:r>
        <w:rPr>
          <w:rFonts w:hint="eastAsia"/>
          <w:color w:val="auto"/>
          <w:lang w:eastAsia="zh-CN"/>
        </w:rPr>
        <w:t>数字崇左地理空间框架基础地理信息数据库和</w:t>
      </w:r>
      <w:r>
        <w:rPr>
          <w:rFonts w:hint="eastAsia"/>
          <w:color w:val="auto"/>
        </w:rPr>
        <w:t>地理信息公共服务平台（“天地图·崇左”）日常维护</w:t>
      </w:r>
      <w:r>
        <w:rPr>
          <w:rFonts w:hint="eastAsia"/>
          <w:color w:val="auto"/>
          <w:lang w:eastAsia="zh-CN"/>
        </w:rPr>
        <w:t>，</w:t>
      </w:r>
      <w:r>
        <w:rPr>
          <w:rFonts w:hint="eastAsia"/>
          <w:color w:val="auto"/>
        </w:rPr>
        <w:t>对道路、水系、重要公共设施等主要要素的年度更新，包括地理实体数据更新、兴趣点</w:t>
      </w:r>
      <w:r>
        <w:rPr>
          <w:color w:val="auto"/>
        </w:rPr>
        <w:t>数据更新和电子地图更新；在</w:t>
      </w:r>
      <w:r>
        <w:rPr>
          <w:rFonts w:hint="eastAsia"/>
          <w:color w:val="auto"/>
        </w:rPr>
        <w:t>地名</w:t>
      </w:r>
      <w:r>
        <w:rPr>
          <w:color w:val="auto"/>
        </w:rPr>
        <w:t>点数据基础上，</w:t>
      </w:r>
      <w:r>
        <w:rPr>
          <w:rFonts w:hint="eastAsia"/>
          <w:color w:val="auto"/>
        </w:rPr>
        <w:t>采用与市公安局、市民政局及各县（市、区）协同等方式，建设可动态维护更新的崇左市权威、完整的地名地址数据库</w:t>
      </w:r>
      <w:r>
        <w:rPr>
          <w:color w:val="auto"/>
        </w:rPr>
        <w:t>；</w:t>
      </w:r>
      <w:r>
        <w:rPr>
          <w:rFonts w:hint="eastAsia"/>
          <w:color w:val="auto"/>
          <w:lang w:eastAsia="zh-CN"/>
        </w:rPr>
        <w:t>充分整合村庄规划、农村房地一体等项目数据，提高农村地区高精度地理信息数据覆盖面；</w:t>
      </w:r>
      <w:r>
        <w:rPr>
          <w:color w:val="auto"/>
        </w:rPr>
        <w:t>建立健全平台</w:t>
      </w:r>
      <w:r>
        <w:rPr>
          <w:rFonts w:hint="eastAsia"/>
          <w:color w:val="auto"/>
        </w:rPr>
        <w:t>日常</w:t>
      </w:r>
      <w:r>
        <w:rPr>
          <w:color w:val="auto"/>
        </w:rPr>
        <w:t>运行维护机制，完善管理办法、技术支撑有关规章制度，形成不间断运行服务机制，为平台的资源管理、服务调度、运行监控及适时更新提供有力的保障。</w:t>
      </w:r>
    </w:p>
    <w:p>
      <w:pPr>
        <w:rPr>
          <w:color w:val="auto"/>
        </w:rPr>
      </w:pPr>
      <w:r>
        <w:rPr>
          <w:rFonts w:hint="eastAsia"/>
          <w:color w:val="auto"/>
          <w:lang w:eastAsia="zh-CN"/>
        </w:rPr>
        <w:t>到“十五五”期间，积极申请国家和自治区智慧城市时空大数据平台建设支持，推进</w:t>
      </w:r>
      <w:r>
        <w:rPr>
          <w:rFonts w:hint="eastAsia"/>
          <w:color w:val="auto"/>
        </w:rPr>
        <w:t>将数字崇左地理空间框架向</w:t>
      </w:r>
      <w:r>
        <w:rPr>
          <w:rFonts w:hint="eastAsia"/>
          <w:color w:val="auto"/>
          <w:lang w:eastAsia="zh-CN"/>
        </w:rPr>
        <w:t>时空</w:t>
      </w:r>
      <w:r>
        <w:rPr>
          <w:rFonts w:hint="eastAsia"/>
          <w:color w:val="auto"/>
        </w:rPr>
        <w:t>大数据平台升级转换</w:t>
      </w:r>
      <w:r>
        <w:rPr>
          <w:rFonts w:hint="eastAsia"/>
          <w:color w:val="auto"/>
          <w:lang w:eastAsia="zh-CN"/>
        </w:rPr>
        <w:t>，融合多维多源异构数据，搭建立体空间网格编码体系，建设成多源数据融合治理体系，为智慧崇左建设提供服务支撑，实现多样化地理信息数据成果同步应用，逐步推进跨层级、跨部门的联动共享和智能化应用</w:t>
      </w:r>
      <w:r>
        <w:rPr>
          <w:rFonts w:hint="eastAsia"/>
          <w:color w:val="auto"/>
        </w:rPr>
        <w:t>。建立时空信息数据库更新、共享长效机制，实现重点要素及时更新，其他要素每年更新一次。同时，基于时空大数据，开展国土空间规划、管理边界划定、自然资源调查监测、地质灾害分析，以及城市内涝、人口流动、公共资源均等化等的挖掘分析，为自然资源管理和城市管理精准化提供数据和技术支撑。</w:t>
      </w:r>
    </w:p>
    <w:p>
      <w:pPr>
        <w:rPr>
          <w:color w:val="auto"/>
        </w:rPr>
      </w:pPr>
      <w:r>
        <w:rPr>
          <w:rFonts w:hint="eastAsia"/>
          <w:color w:val="auto"/>
          <w:lang w:eastAsia="zh-CN"/>
        </w:rPr>
        <w:t>规划期内</w:t>
      </w:r>
      <w:r>
        <w:rPr>
          <w:rFonts w:hint="eastAsia"/>
          <w:color w:val="auto"/>
        </w:rPr>
        <w:t>加强平台数据安全防护建设，严格按照相关数据安全保密管理规定，建立平台网络信息安全防护保障机制，加强平台运行软硬件升级工作，确保平台信息在安全可控的环境下运行。</w:t>
      </w:r>
    </w:p>
    <w:p>
      <w:pPr>
        <w:pStyle w:val="4"/>
        <w:bidi w:val="0"/>
        <w:rPr>
          <w:rFonts w:hint="eastAsia"/>
        </w:rPr>
      </w:pPr>
      <w:bookmarkStart w:id="83" w:name="_Toc11898"/>
      <w:r>
        <w:rPr>
          <w:rFonts w:hint="eastAsia"/>
        </w:rPr>
        <w:t>（</w:t>
      </w:r>
      <w:r>
        <w:rPr>
          <w:rFonts w:hint="eastAsia"/>
          <w:lang w:eastAsia="zh-CN"/>
        </w:rPr>
        <w:t>二</w:t>
      </w:r>
      <w:r>
        <w:rPr>
          <w:rFonts w:hint="eastAsia"/>
        </w:rPr>
        <w:t>）公共地图产品服务</w:t>
      </w:r>
      <w:bookmarkEnd w:id="83"/>
    </w:p>
    <w:p>
      <w:pPr>
        <w:rPr>
          <w:color w:val="auto"/>
        </w:rPr>
      </w:pPr>
      <w:r>
        <w:rPr>
          <w:rFonts w:hint="eastAsia"/>
          <w:color w:val="auto"/>
        </w:rPr>
        <w:t>规划期内</w:t>
      </w:r>
      <w:r>
        <w:rPr>
          <w:rFonts w:hint="eastAsia"/>
          <w:color w:val="auto"/>
          <w:lang w:eastAsia="zh-CN"/>
        </w:rPr>
        <w:t>以</w:t>
      </w:r>
      <w:r>
        <w:rPr>
          <w:rFonts w:hint="eastAsia" w:ascii="Times New Roman" w:hAnsi="Times New Roman"/>
          <w:color w:val="auto"/>
          <w:lang w:val="en-US" w:eastAsia="zh-CN"/>
        </w:rPr>
        <w:t>5</w:t>
      </w:r>
      <w:r>
        <w:rPr>
          <w:rFonts w:hint="eastAsia"/>
          <w:color w:val="auto"/>
          <w:lang w:val="en-US" w:eastAsia="zh-CN"/>
        </w:rPr>
        <w:t>年为周期</w:t>
      </w:r>
      <w:r>
        <w:rPr>
          <w:rFonts w:hint="eastAsia"/>
          <w:color w:val="auto"/>
        </w:rPr>
        <w:t>，编制一期崇左市行政区域范围的综合性地图集，主要包涵行政区划图、交通线路图、正射影像图、地形地势图等专题图，以及城区和建制镇建成区地图。编制辖区内市县标准地图，经过行政程序审查后向社会公开发布，并将行政区划、行政名称等重要地理信息变化进行及时更新。</w:t>
      </w:r>
      <w:r>
        <w:rPr>
          <w:rFonts w:hint="eastAsia"/>
          <w:color w:val="auto"/>
          <w:lang w:eastAsia="zh-CN"/>
        </w:rPr>
        <w:t>围绕崇左市国家级开放平台建设、加快构建西部陆海新通道、全域旅游发展、综合立体交通体系建设等发展方向，</w:t>
      </w:r>
      <w:r>
        <w:rPr>
          <w:rFonts w:hint="eastAsia"/>
          <w:color w:val="auto"/>
        </w:rPr>
        <w:t>面向政府职能开展政务工作用图、突发事件用图、重大服务用图等专题地图编制工作；面向农业农村发展、乡村振兴、美丽乡村建设等需求，</w:t>
      </w:r>
      <w:r>
        <w:rPr>
          <w:rFonts w:hint="eastAsia"/>
          <w:color w:val="auto"/>
          <w:lang w:eastAsia="zh-CN"/>
        </w:rPr>
        <w:t>在自治区开展</w:t>
      </w:r>
      <w:r>
        <w:rPr>
          <w:rFonts w:hint="eastAsia"/>
          <w:color w:val="auto"/>
        </w:rPr>
        <w:t>“一村</w:t>
      </w:r>
      <w:r>
        <w:rPr>
          <w:rFonts w:hint="eastAsia"/>
          <w:color w:val="auto"/>
          <w:lang w:eastAsia="zh-CN"/>
        </w:rPr>
        <w:t>一镇</w:t>
      </w:r>
      <w:r>
        <w:rPr>
          <w:rFonts w:hint="eastAsia"/>
          <w:color w:val="auto"/>
        </w:rPr>
        <w:t>一图”编制工作</w:t>
      </w:r>
      <w:r>
        <w:rPr>
          <w:rFonts w:hint="eastAsia"/>
          <w:color w:val="auto"/>
          <w:lang w:eastAsia="zh-CN"/>
        </w:rPr>
        <w:t>基础上，对具有发展特色和发展产业化村屯开展地图编制服务</w:t>
      </w:r>
      <w:r>
        <w:rPr>
          <w:rFonts w:hint="eastAsia"/>
          <w:color w:val="auto"/>
        </w:rPr>
        <w:t>，为乡村振兴规划发展提供支持。拓展多媒体地图、三维实景地图等多种形态地图产品和服务，满足社会发展和公众对地图的多样化需求。</w:t>
      </w:r>
    </w:p>
    <w:p>
      <w:pPr>
        <w:pStyle w:val="4"/>
        <w:bidi w:val="0"/>
        <w:rPr>
          <w:rFonts w:hint="eastAsia"/>
        </w:rPr>
      </w:pPr>
      <w:bookmarkStart w:id="84" w:name="_Toc8534"/>
      <w:r>
        <w:rPr>
          <w:rFonts w:hint="eastAsia"/>
        </w:rPr>
        <w:t>（</w:t>
      </w:r>
      <w:r>
        <w:rPr>
          <w:rFonts w:hint="eastAsia"/>
          <w:lang w:eastAsia="zh-CN"/>
        </w:rPr>
        <w:t>三</w:t>
      </w:r>
      <w:r>
        <w:rPr>
          <w:rFonts w:hint="eastAsia"/>
        </w:rPr>
        <w:t>）应急测绘服务保障</w:t>
      </w:r>
      <w:bookmarkEnd w:id="84"/>
    </w:p>
    <w:p>
      <w:pPr>
        <w:rPr>
          <w:rFonts w:hint="eastAsia"/>
          <w:b/>
          <w:bCs/>
          <w:color w:val="auto"/>
        </w:rPr>
      </w:pPr>
      <w:r>
        <w:rPr>
          <w:rFonts w:hint="eastAsia" w:ascii="Times New Roman" w:hAnsi="Times New Roman"/>
          <w:b/>
          <w:bCs/>
          <w:color w:val="auto"/>
        </w:rPr>
        <w:t>1</w:t>
      </w:r>
      <w:r>
        <w:rPr>
          <w:rFonts w:hint="eastAsia"/>
          <w:b/>
          <w:bCs/>
          <w:color w:val="auto"/>
          <w:lang w:val="en-US" w:eastAsia="zh-CN"/>
        </w:rPr>
        <w:t>.</w:t>
      </w:r>
      <w:r>
        <w:rPr>
          <w:rFonts w:hint="eastAsia"/>
          <w:b/>
          <w:bCs/>
          <w:color w:val="auto"/>
        </w:rPr>
        <w:t>应急测绘机制建设</w:t>
      </w:r>
    </w:p>
    <w:p>
      <w:pPr>
        <w:rPr>
          <w:color w:val="auto"/>
        </w:rPr>
      </w:pPr>
      <w:r>
        <w:rPr>
          <w:rFonts w:hint="eastAsia"/>
          <w:color w:val="auto"/>
          <w:lang w:eastAsia="zh-CN"/>
        </w:rPr>
        <w:t>规划“十四五”期间，</w:t>
      </w:r>
      <w:r>
        <w:rPr>
          <w:rFonts w:hint="eastAsia"/>
          <w:color w:val="auto"/>
        </w:rPr>
        <w:t>建设应急测绘保障制度，完善测绘应急保障预案，建立应急测绘保障队伍，进行应急测绘综合演练，提高应急响应能力。加强测绘应急资源储备，建设涵盖专家、队伍、设备、成果等各类应急测绘保障资源的储备库。加强应急测绘支撑体系建设，依托全区卫星定位连续运行综合应用服务系统和区厅应急测绘联动平台，提高应急遥感影像快速获取、处理和提供的能力。建立崇左市应急测绘保障队伍</w:t>
      </w:r>
      <w:r>
        <w:rPr>
          <w:color w:val="auto"/>
        </w:rPr>
        <w:t>，</w:t>
      </w:r>
      <w:r>
        <w:rPr>
          <w:rFonts w:hint="eastAsia"/>
          <w:color w:val="auto"/>
        </w:rPr>
        <w:t>加强应急测绘设备储备，引进高性能多载荷无人机设备，整合各部门和社会力量加入应急测绘保障体系，制定应急测绘快速响应方案</w:t>
      </w:r>
      <w:r>
        <w:rPr>
          <w:rFonts w:hint="eastAsia"/>
          <w:color w:val="auto"/>
          <w:lang w:eastAsia="zh-CN"/>
        </w:rPr>
        <w:t>。规划期内，</w:t>
      </w:r>
      <w:r>
        <w:rPr>
          <w:color w:val="auto"/>
        </w:rPr>
        <w:t>每年开展</w:t>
      </w:r>
      <w:r>
        <w:rPr>
          <w:rFonts w:ascii="Times New Roman" w:hAnsi="Times New Roman"/>
          <w:color w:val="auto"/>
        </w:rPr>
        <w:t>1</w:t>
      </w:r>
      <w:r>
        <w:rPr>
          <w:color w:val="auto"/>
        </w:rPr>
        <w:t>次</w:t>
      </w:r>
      <w:r>
        <w:rPr>
          <w:rFonts w:hint="eastAsia"/>
          <w:color w:val="auto"/>
        </w:rPr>
        <w:t>市</w:t>
      </w:r>
      <w:r>
        <w:rPr>
          <w:color w:val="auto"/>
        </w:rPr>
        <w:t>级应急测绘演练和培训；每年开展</w:t>
      </w:r>
      <w:r>
        <w:rPr>
          <w:rFonts w:ascii="Times New Roman" w:hAnsi="Times New Roman"/>
          <w:color w:val="auto"/>
        </w:rPr>
        <w:t>2</w:t>
      </w:r>
      <w:r>
        <w:rPr>
          <w:rFonts w:hint="eastAsia"/>
          <w:color w:val="auto"/>
        </w:rPr>
        <w:t>至</w:t>
      </w:r>
      <w:r>
        <w:rPr>
          <w:rFonts w:ascii="Times New Roman" w:hAnsi="Times New Roman"/>
          <w:color w:val="auto"/>
        </w:rPr>
        <w:t>3</w:t>
      </w:r>
      <w:r>
        <w:rPr>
          <w:color w:val="auto"/>
        </w:rPr>
        <w:t>次应急航摄数据获取训练</w:t>
      </w:r>
      <w:r>
        <w:rPr>
          <w:rFonts w:hint="eastAsia"/>
          <w:color w:val="auto"/>
        </w:rPr>
        <w:t>，提升应急测绘成果提供能力</w:t>
      </w:r>
      <w:r>
        <w:rPr>
          <w:color w:val="auto"/>
        </w:rPr>
        <w:t>。</w:t>
      </w:r>
    </w:p>
    <w:p>
      <w:pPr>
        <w:rPr>
          <w:rFonts w:hint="eastAsia"/>
          <w:b/>
          <w:bCs/>
          <w:color w:val="auto"/>
        </w:rPr>
      </w:pPr>
      <w:r>
        <w:rPr>
          <w:rFonts w:hint="eastAsia" w:ascii="Times New Roman" w:hAnsi="Times New Roman"/>
          <w:b/>
          <w:bCs/>
          <w:color w:val="auto"/>
        </w:rPr>
        <w:t>2</w:t>
      </w:r>
      <w:r>
        <w:rPr>
          <w:rFonts w:hint="eastAsia"/>
          <w:b/>
          <w:bCs/>
          <w:color w:val="auto"/>
          <w:lang w:val="en-US" w:eastAsia="zh-CN"/>
        </w:rPr>
        <w:t>.</w:t>
      </w:r>
      <w:r>
        <w:rPr>
          <w:rFonts w:hint="eastAsia"/>
          <w:b/>
          <w:bCs/>
          <w:color w:val="auto"/>
        </w:rPr>
        <w:t>应急测绘资源储备</w:t>
      </w:r>
    </w:p>
    <w:p>
      <w:pPr>
        <w:rPr>
          <w:color w:val="auto"/>
        </w:rPr>
      </w:pPr>
      <w:r>
        <w:rPr>
          <w:rFonts w:hint="eastAsia"/>
          <w:color w:val="auto"/>
          <w:lang w:eastAsia="zh-CN"/>
        </w:rPr>
        <w:t>规划期内，</w:t>
      </w:r>
      <w:r>
        <w:rPr>
          <w:rFonts w:hint="eastAsia"/>
          <w:color w:val="auto"/>
        </w:rPr>
        <w:t>建设涵盖专家、队伍、设备、成果等各类应急测绘保障资源的储备库，充分发挥行业力量，构建部门协同、专职机构和社会力量联合行动的应急测绘服务保障体系。充分利用多源数据获取形式开展应急测绘数据采集与更新，包括</w:t>
      </w:r>
      <w:r>
        <w:rPr>
          <w:color w:val="auto"/>
        </w:rPr>
        <w:t>重点公共区域的</w:t>
      </w:r>
      <w:r>
        <w:rPr>
          <w:rFonts w:hint="eastAsia"/>
          <w:color w:val="auto"/>
        </w:rPr>
        <w:t>建构筑物三维模型采集和更新</w:t>
      </w:r>
      <w:r>
        <w:rPr>
          <w:color w:val="auto"/>
        </w:rPr>
        <w:t>；</w:t>
      </w:r>
      <w:r>
        <w:rPr>
          <w:rFonts w:hint="eastAsia"/>
          <w:color w:val="auto"/>
        </w:rPr>
        <w:t>对</w:t>
      </w:r>
      <w:r>
        <w:rPr>
          <w:color w:val="auto"/>
        </w:rPr>
        <w:t>重点监视防御区、</w:t>
      </w:r>
      <w:r>
        <w:rPr>
          <w:rFonts w:hint="eastAsia"/>
          <w:color w:val="auto"/>
          <w:lang w:eastAsia="zh-CN"/>
        </w:rPr>
        <w:t>大型</w:t>
      </w:r>
      <w:r>
        <w:rPr>
          <w:color w:val="auto"/>
        </w:rPr>
        <w:t>地质灾害多发易发区、洪涝灾害频发区及社会治理重点区域</w:t>
      </w:r>
      <w:r>
        <w:rPr>
          <w:rFonts w:hint="eastAsia"/>
          <w:color w:val="auto"/>
        </w:rPr>
        <w:t>进行</w:t>
      </w:r>
      <w:r>
        <w:rPr>
          <w:color w:val="auto"/>
        </w:rPr>
        <w:t>大比例尺地形图</w:t>
      </w:r>
      <w:r>
        <w:rPr>
          <w:rFonts w:hint="eastAsia"/>
          <w:color w:val="auto"/>
          <w:lang w:eastAsia="zh-CN"/>
        </w:rPr>
        <w:t>、影像图</w:t>
      </w:r>
      <w:r>
        <w:rPr>
          <w:color w:val="auto"/>
        </w:rPr>
        <w:t>测</w:t>
      </w:r>
      <w:r>
        <w:rPr>
          <w:rFonts w:hint="eastAsia"/>
          <w:color w:val="auto"/>
          <w:lang w:eastAsia="zh-CN"/>
        </w:rPr>
        <w:t>制</w:t>
      </w:r>
      <w:r>
        <w:rPr>
          <w:rFonts w:hint="eastAsia"/>
          <w:color w:val="auto"/>
        </w:rPr>
        <w:t>及</w:t>
      </w:r>
      <w:r>
        <w:rPr>
          <w:color w:val="auto"/>
        </w:rPr>
        <w:t>三维</w:t>
      </w:r>
      <w:r>
        <w:rPr>
          <w:rFonts w:hint="eastAsia"/>
          <w:color w:val="auto"/>
        </w:rPr>
        <w:t>模型建设</w:t>
      </w:r>
      <w:r>
        <w:rPr>
          <w:color w:val="auto"/>
        </w:rPr>
        <w:t>。</w:t>
      </w:r>
    </w:p>
    <w:p>
      <w:pPr>
        <w:rPr>
          <w:rFonts w:hint="eastAsia"/>
          <w:b/>
          <w:bCs/>
          <w:color w:val="auto"/>
        </w:rPr>
      </w:pPr>
      <w:r>
        <w:rPr>
          <w:rFonts w:hint="eastAsia" w:ascii="Times New Roman" w:hAnsi="Times New Roman"/>
          <w:b/>
          <w:bCs/>
          <w:color w:val="auto"/>
        </w:rPr>
        <w:t>3</w:t>
      </w:r>
      <w:r>
        <w:rPr>
          <w:rFonts w:hint="eastAsia"/>
          <w:b/>
          <w:bCs/>
          <w:color w:val="auto"/>
          <w:lang w:val="en-US" w:eastAsia="zh-CN"/>
        </w:rPr>
        <w:t>.</w:t>
      </w:r>
      <w:r>
        <w:rPr>
          <w:rFonts w:hint="eastAsia"/>
          <w:b/>
          <w:bCs/>
          <w:color w:val="auto"/>
        </w:rPr>
        <w:t>应急测绘支撑体系建设</w:t>
      </w:r>
    </w:p>
    <w:p>
      <w:pPr>
        <w:rPr>
          <w:color w:val="auto"/>
        </w:rPr>
      </w:pPr>
      <w:r>
        <w:rPr>
          <w:rFonts w:hint="eastAsia"/>
          <w:color w:val="auto"/>
        </w:rPr>
        <w:t>健全</w:t>
      </w:r>
      <w:r>
        <w:rPr>
          <w:color w:val="auto"/>
        </w:rPr>
        <w:t>应急测绘保障机制</w:t>
      </w:r>
      <w:r>
        <w:rPr>
          <w:rFonts w:hint="eastAsia"/>
          <w:color w:val="auto"/>
        </w:rPr>
        <w:t>，进一步完善应急测绘保障预案</w:t>
      </w:r>
      <w:r>
        <w:rPr>
          <w:color w:val="auto"/>
        </w:rPr>
        <w:t>，建</w:t>
      </w:r>
      <w:r>
        <w:rPr>
          <w:rFonts w:hint="eastAsia"/>
          <w:color w:val="auto"/>
        </w:rPr>
        <w:t>立</w:t>
      </w:r>
      <w:r>
        <w:rPr>
          <w:color w:val="auto"/>
        </w:rPr>
        <w:t>应急测绘快速</w:t>
      </w:r>
      <w:r>
        <w:rPr>
          <w:rFonts w:hint="eastAsia"/>
          <w:color w:val="auto"/>
          <w:lang w:eastAsia="zh-CN"/>
        </w:rPr>
        <w:t>响应机制</w:t>
      </w:r>
      <w:r>
        <w:rPr>
          <w:color w:val="auto"/>
        </w:rPr>
        <w:t>，</w:t>
      </w:r>
      <w:r>
        <w:rPr>
          <w:rFonts w:hint="eastAsia"/>
          <w:color w:val="auto"/>
        </w:rPr>
        <w:t>形成应急现场勘测、数据快速处理、成果准实时展示、前线稳定保障的应急测绘业务体系。</w:t>
      </w:r>
      <w:r>
        <w:rPr>
          <w:color w:val="auto"/>
        </w:rPr>
        <w:t>开展</w:t>
      </w:r>
      <w:r>
        <w:rPr>
          <w:rFonts w:hint="eastAsia"/>
          <w:color w:val="auto"/>
        </w:rPr>
        <w:t>无人机</w:t>
      </w:r>
      <w:r>
        <w:rPr>
          <w:color w:val="auto"/>
        </w:rPr>
        <w:t>遥感监测、</w:t>
      </w:r>
      <w:r>
        <w:rPr>
          <w:rFonts w:hint="eastAsia"/>
          <w:color w:val="auto"/>
        </w:rPr>
        <w:t>卫星</w:t>
      </w:r>
      <w:r>
        <w:rPr>
          <w:color w:val="auto"/>
        </w:rPr>
        <w:t>导航定位、灾情评估和</w:t>
      </w:r>
      <w:r>
        <w:rPr>
          <w:rFonts w:hint="eastAsia"/>
          <w:color w:val="auto"/>
        </w:rPr>
        <w:t>灾后</w:t>
      </w:r>
      <w:r>
        <w:rPr>
          <w:color w:val="auto"/>
        </w:rPr>
        <w:t>地图编制等应急测绘保障服务。开展天空地协同的灾害快速监测、灾情空间分析技术研究，构建立体应急测绘网络。</w:t>
      </w:r>
    </w:p>
    <w:p>
      <w:pPr>
        <w:pStyle w:val="4"/>
        <w:bidi w:val="0"/>
        <w:rPr>
          <w:rFonts w:hint="eastAsia"/>
        </w:rPr>
      </w:pPr>
      <w:bookmarkStart w:id="85" w:name="_Toc751"/>
      <w:r>
        <w:rPr>
          <w:rFonts w:hint="eastAsia"/>
        </w:rPr>
        <w:t>（</w:t>
      </w:r>
      <w:r>
        <w:rPr>
          <w:rFonts w:hint="eastAsia"/>
          <w:lang w:eastAsia="zh-CN"/>
        </w:rPr>
        <w:t>四</w:t>
      </w:r>
      <w:r>
        <w:rPr>
          <w:rFonts w:hint="eastAsia"/>
        </w:rPr>
        <w:t>）“多测合一”改革</w:t>
      </w:r>
      <w:bookmarkEnd w:id="85"/>
    </w:p>
    <w:p>
      <w:pPr>
        <w:rPr>
          <w:color w:val="auto"/>
        </w:rPr>
      </w:pPr>
      <w:r>
        <w:rPr>
          <w:rFonts w:hint="eastAsia"/>
          <w:color w:val="auto"/>
          <w:lang w:eastAsia="zh-CN"/>
        </w:rPr>
        <w:t>规划“十四五”期间，</w:t>
      </w:r>
      <w:r>
        <w:rPr>
          <w:rFonts w:hint="eastAsia"/>
          <w:color w:val="auto"/>
        </w:rPr>
        <w:t>按照“统一标准、联合测绘、成果共享、依法监管”的原则，深化“放管服”改革，提高工程建设项目审批效率，进一步推进工程建设项目“多测合一”机制改革，对工程建设项目从</w:t>
      </w:r>
      <w:r>
        <w:rPr>
          <w:rFonts w:hint="eastAsia"/>
          <w:color w:val="auto"/>
          <w:lang w:eastAsia="zh-CN"/>
        </w:rPr>
        <w:t>用地预审</w:t>
      </w:r>
      <w:r>
        <w:rPr>
          <w:rFonts w:hint="eastAsia"/>
          <w:color w:val="auto"/>
        </w:rPr>
        <w:t>到办理产权登记，行政审批所涉及到的多个测绘项目逐步推行“多测合一”</w:t>
      </w:r>
      <w:r>
        <w:rPr>
          <w:rFonts w:hint="eastAsia"/>
          <w:color w:val="auto"/>
          <w:lang w:eastAsia="zh-CN"/>
        </w:rPr>
        <w:t>。在“十四五”期间，实现</w:t>
      </w:r>
      <w:r>
        <w:rPr>
          <w:rFonts w:hint="eastAsia"/>
          <w:color w:val="auto"/>
        </w:rPr>
        <w:t>在全市范围内形成</w:t>
      </w:r>
      <w:r>
        <w:rPr>
          <w:rFonts w:hint="eastAsia"/>
          <w:color w:val="auto"/>
          <w:lang w:eastAsia="zh-CN"/>
        </w:rPr>
        <w:t>“</w:t>
      </w:r>
      <w:r>
        <w:rPr>
          <w:rFonts w:hint="eastAsia"/>
          <w:color w:val="auto"/>
        </w:rPr>
        <w:t>统一标准、成果共享</w:t>
      </w:r>
      <w:r>
        <w:rPr>
          <w:rFonts w:hint="eastAsia"/>
          <w:color w:val="auto"/>
          <w:lang w:eastAsia="zh-CN"/>
        </w:rPr>
        <w:t>”</w:t>
      </w:r>
      <w:r>
        <w:rPr>
          <w:rFonts w:hint="eastAsia"/>
          <w:color w:val="auto"/>
        </w:rPr>
        <w:t>的服务新模式；以“打破信息孤岛，实现数据共享，缩短测绘时限，降低测绘收费”为目标，推进建设全市“多测合一”信息管理平台</w:t>
      </w:r>
      <w:r>
        <w:rPr>
          <w:rFonts w:hint="eastAsia"/>
          <w:color w:val="auto"/>
          <w:lang w:eastAsia="zh-CN"/>
        </w:rPr>
        <w:t>，完成平台系统建设</w:t>
      </w:r>
      <w:r>
        <w:rPr>
          <w:rFonts w:hint="eastAsia"/>
          <w:color w:val="auto"/>
        </w:rPr>
        <w:t>，实现从委托、资料分发、业务办理、成果数据共享以及取件等流程的“全覆盖”，提高测绘成果质量与测绘服务水平，缩减测绘环节和时限，降低企业办事成本，</w:t>
      </w:r>
      <w:r>
        <w:rPr>
          <w:rFonts w:hint="eastAsia"/>
          <w:color w:val="auto"/>
          <w:lang w:eastAsia="zh-CN"/>
        </w:rPr>
        <w:t>提升</w:t>
      </w:r>
      <w:r>
        <w:rPr>
          <w:rFonts w:hint="eastAsia"/>
          <w:color w:val="auto"/>
        </w:rPr>
        <w:t>工程建设项目</w:t>
      </w:r>
      <w:r>
        <w:rPr>
          <w:rFonts w:hint="eastAsia"/>
          <w:color w:val="auto"/>
          <w:lang w:eastAsia="zh-CN"/>
        </w:rPr>
        <w:t>的管理和</w:t>
      </w:r>
      <w:r>
        <w:rPr>
          <w:rFonts w:hint="eastAsia"/>
          <w:color w:val="auto"/>
        </w:rPr>
        <w:t>行政审批效率。</w:t>
      </w:r>
    </w:p>
    <w:p>
      <w:pPr>
        <w:pStyle w:val="4"/>
        <w:bidi w:val="0"/>
        <w:rPr>
          <w:rFonts w:hint="eastAsia"/>
        </w:rPr>
      </w:pPr>
      <w:bookmarkStart w:id="86" w:name="_Toc74209823"/>
      <w:bookmarkStart w:id="87" w:name="_Toc8458"/>
      <w:r>
        <w:rPr>
          <w:rFonts w:hint="eastAsia"/>
        </w:rPr>
        <w:t>（</w:t>
      </w:r>
      <w:r>
        <w:rPr>
          <w:rFonts w:hint="eastAsia"/>
          <w:lang w:eastAsia="zh-CN"/>
        </w:rPr>
        <w:t>五</w:t>
      </w:r>
      <w:r>
        <w:rPr>
          <w:rFonts w:hint="eastAsia"/>
        </w:rPr>
        <w:t>）</w:t>
      </w:r>
      <w:r>
        <w:rPr>
          <w:rFonts w:hint="eastAsia"/>
          <w:lang w:eastAsia="zh-CN"/>
        </w:rPr>
        <w:t>测绘</w:t>
      </w:r>
      <w:r>
        <w:rPr>
          <w:rFonts w:hint="eastAsia"/>
        </w:rPr>
        <w:t>地理信息科普宣传</w:t>
      </w:r>
      <w:bookmarkEnd w:id="86"/>
      <w:bookmarkEnd w:id="87"/>
    </w:p>
    <w:p>
      <w:pPr>
        <w:rPr>
          <w:rFonts w:hint="eastAsia"/>
          <w:color w:val="auto"/>
        </w:rPr>
      </w:pPr>
      <w:r>
        <w:rPr>
          <w:rFonts w:hint="eastAsia"/>
          <w:color w:val="auto"/>
          <w:lang w:eastAsia="zh-CN"/>
        </w:rPr>
        <w:t>规划期内</w:t>
      </w:r>
      <w:r>
        <w:rPr>
          <w:rFonts w:hint="eastAsia"/>
          <w:color w:val="auto"/>
        </w:rPr>
        <w:t>持续推进开展多形式、多渠道、内容丰富的测绘法律法规和国家版图意识宣传工作，通过每年开展“测绘法宣传日”、国家版图意识“进学校”“进社区”等宣传教育活动，在学校和社会中开展测绘地理信息及国家版图意识知识竞赛，提高社会公众对科普宣传教育的参与度，提高普通民众对测绘法以及国家版图意义作用的认识、对测绘地理信息事业的关注和支持，进一步促进测绘成果的普及应用。</w:t>
      </w:r>
    </w:p>
    <w:p>
      <w:pPr>
        <w:rPr>
          <w:rFonts w:hint="eastAsia"/>
          <w:color w:val="auto"/>
        </w:rPr>
      </w:pPr>
      <w:r>
        <w:rPr>
          <w:rFonts w:hint="eastAsia"/>
          <w:color w:val="auto"/>
          <w:lang w:eastAsia="zh-CN"/>
        </w:rPr>
        <w:t>在</w:t>
      </w:r>
      <w:r>
        <w:rPr>
          <w:rFonts w:hint="eastAsia"/>
          <w:color w:val="auto"/>
        </w:rPr>
        <w:t>常态化开展测绘地理信息和国家版图意识科普宣传活动</w:t>
      </w:r>
      <w:r>
        <w:rPr>
          <w:rFonts w:hint="eastAsia"/>
          <w:color w:val="auto"/>
          <w:lang w:eastAsia="zh-CN"/>
        </w:rPr>
        <w:t>的同时，通过主动宣传、主动提供服务等形式，增强推广已有测绘地理信息成果在政府各部门和本市测绘地理信息市场的使用，制作崇左市测绘地理信息成果目录推广宣传册，通过推广使用充分发挥出测绘地理信息成果的社会效益和经济效益，达到促进本市测绘地理信息事业发展的目的。</w:t>
      </w:r>
    </w:p>
    <w:p>
      <w:pPr>
        <w:pStyle w:val="3"/>
        <w:ind w:firstLine="640"/>
        <w:rPr>
          <w:color w:val="auto"/>
        </w:rPr>
      </w:pPr>
      <w:bookmarkStart w:id="88" w:name="_Toc27059"/>
      <w:r>
        <w:rPr>
          <w:rFonts w:hint="eastAsia"/>
          <w:color w:val="auto"/>
        </w:rPr>
        <w:t>六、测绘成果管理与技术能力建设</w:t>
      </w:r>
      <w:bookmarkEnd w:id="88"/>
    </w:p>
    <w:p>
      <w:pPr>
        <w:rPr>
          <w:color w:val="auto"/>
        </w:rPr>
      </w:pPr>
      <w:r>
        <w:rPr>
          <w:rFonts w:hint="eastAsia"/>
          <w:color w:val="auto"/>
        </w:rPr>
        <w:t>按照构建新型基础测绘体系、立体化测绘体系的目标，推进崇左市测绘地理信息向服务网络化、业务管理信息化发展，完善现有存储场所设施设备，提升多终端并发访问处理能力，实施标准化和规范化的测绘成果管理；推进测绘地理信息人才引进，增强基础测绘技术人员专业能力培训，提高基础测绘人员管理能力；推动基础测绘服务和应急保障能力提升。</w:t>
      </w:r>
    </w:p>
    <w:p>
      <w:pPr>
        <w:pStyle w:val="4"/>
        <w:bidi w:val="0"/>
        <w:rPr>
          <w:rFonts w:hint="eastAsia"/>
        </w:rPr>
      </w:pPr>
      <w:bookmarkStart w:id="89" w:name="_Toc9145"/>
      <w:r>
        <w:rPr>
          <w:rFonts w:hint="eastAsia"/>
        </w:rPr>
        <w:t>（一）测绘成果汇交制度建设</w:t>
      </w:r>
      <w:bookmarkEnd w:id="89"/>
    </w:p>
    <w:p>
      <w:pPr>
        <w:rPr>
          <w:rFonts w:hint="eastAsia"/>
          <w:color w:val="auto"/>
        </w:rPr>
      </w:pPr>
      <w:r>
        <w:rPr>
          <w:rFonts w:hint="eastAsia"/>
          <w:color w:val="auto"/>
        </w:rPr>
        <w:t>按照《测绘法》国家实行测绘成果汇交制度要求，推进崇左市测绘成果汇交制度建设和管理。测绘项目完成后，测绘项目出资人或者承担国家投资的测绘项目的单位，应当向市人民政府测绘行政主管部门汇交测绘成果资料。属于基础测绘项目的，应当汇交测绘成果副本；属于非基础测绘项目的，应当汇交测绘成果目录。制定合理有效的测绘成果管理制度，整合主管部门现有数据和测绘成果汇交数据，掌握本行政区域内现状基础地理信息数据，依照相关规定进行数据共享和向社会提供，推进基础地理信息资源共享应用，减少重复测绘。</w:t>
      </w:r>
    </w:p>
    <w:p>
      <w:pPr>
        <w:pStyle w:val="4"/>
        <w:bidi w:val="0"/>
        <w:rPr>
          <w:rFonts w:hint="eastAsia" w:eastAsia="楷体"/>
          <w:lang w:eastAsia="zh-CN"/>
        </w:rPr>
      </w:pPr>
      <w:bookmarkStart w:id="90" w:name="_Toc727"/>
      <w:r>
        <w:rPr>
          <w:rFonts w:hint="eastAsia"/>
        </w:rPr>
        <w:t>（二）</w:t>
      </w:r>
      <w:r>
        <w:rPr>
          <w:rFonts w:hint="eastAsia"/>
          <w:lang w:eastAsia="zh-CN"/>
        </w:rPr>
        <w:t>地理信息成果共享应用</w:t>
      </w:r>
      <w:bookmarkEnd w:id="90"/>
    </w:p>
    <w:p>
      <w:pPr>
        <w:rPr>
          <w:rFonts w:hint="eastAsia"/>
          <w:color w:val="auto"/>
        </w:rPr>
      </w:pPr>
      <w:r>
        <w:rPr>
          <w:rFonts w:hint="eastAsia"/>
          <w:color w:val="auto"/>
        </w:rPr>
        <w:t>以智慧崇左和自然资源信息化建设推进为契机，建立崇左市自然资源“一张图”大数据体系，加强地理信息资源整合，增强地理信息资源的实用性和适用性。</w:t>
      </w:r>
      <w:r>
        <w:rPr>
          <w:rFonts w:hint="eastAsia"/>
          <w:color w:val="auto"/>
          <w:lang w:eastAsia="zh-CN"/>
        </w:rPr>
        <w:t>推动</w:t>
      </w:r>
      <w:r>
        <w:rPr>
          <w:rFonts w:hint="eastAsia"/>
          <w:color w:val="auto"/>
        </w:rPr>
        <w:t>崇左市自然资源、住建、市政、交通运输、生态环境、水利、民政</w:t>
      </w:r>
      <w:r>
        <w:rPr>
          <w:rFonts w:hint="eastAsia"/>
          <w:color w:val="auto"/>
          <w:lang w:eastAsia="zh-CN"/>
        </w:rPr>
        <w:t>、农业、应急、文旅</w:t>
      </w:r>
      <w:r>
        <w:rPr>
          <w:rFonts w:hint="eastAsia"/>
          <w:color w:val="auto"/>
        </w:rPr>
        <w:t>等部门共享和交换本部门职能范围内的基础和专业空间地理信息，并以基础地理信息数据库为基础，联合共建全市空间地理信息资源库，使其成为政府部门空间地理信息的主要来源。切实加强地理信息资源的分类型、分等级管理，保障不同部门、不同层次的应用需求。</w:t>
      </w:r>
    </w:p>
    <w:p>
      <w:pPr>
        <w:pStyle w:val="4"/>
        <w:bidi w:val="0"/>
        <w:rPr>
          <w:rFonts w:hint="eastAsia"/>
        </w:rPr>
      </w:pPr>
      <w:bookmarkStart w:id="91" w:name="_Toc8801"/>
      <w:r>
        <w:rPr>
          <w:rFonts w:hint="eastAsia"/>
        </w:rPr>
        <w:t>（</w:t>
      </w:r>
      <w:r>
        <w:rPr>
          <w:rFonts w:hint="eastAsia"/>
          <w:lang w:eastAsia="zh-CN"/>
        </w:rPr>
        <w:t>三</w:t>
      </w:r>
      <w:r>
        <w:rPr>
          <w:rFonts w:hint="eastAsia"/>
        </w:rPr>
        <w:t>）测绘装备升级完善</w:t>
      </w:r>
      <w:bookmarkEnd w:id="91"/>
    </w:p>
    <w:p>
      <w:pPr>
        <w:rPr>
          <w:color w:val="auto"/>
        </w:rPr>
      </w:pPr>
      <w:r>
        <w:rPr>
          <w:rFonts w:hint="eastAsia"/>
          <w:color w:val="auto"/>
        </w:rPr>
        <w:t>推进测绘装备完善和更新，不断提高服务器、网络交换、图形工作站等软硬件配置，扩充存储设备容量，对现有数据库和地理信息系统软件进行升级和更新，增加计算机安全保密和网络防护设备，提高基础地理信息数据存储、管理、交换的能力和水平。加强市级层面无人机航摄系统建设，增强无人机航摄力量，整合社会无人机航摄设备，构建政府与行业协同航摄体系，合理规划航摄数据获取。</w:t>
      </w:r>
    </w:p>
    <w:p>
      <w:pPr>
        <w:pStyle w:val="4"/>
        <w:bidi w:val="0"/>
        <w:rPr>
          <w:rFonts w:hint="eastAsia"/>
        </w:rPr>
      </w:pPr>
      <w:bookmarkStart w:id="92" w:name="_Toc8132"/>
      <w:r>
        <w:rPr>
          <w:rFonts w:hint="eastAsia"/>
        </w:rPr>
        <w:t>（</w:t>
      </w:r>
      <w:r>
        <w:rPr>
          <w:rFonts w:hint="eastAsia"/>
          <w:lang w:eastAsia="zh-CN"/>
        </w:rPr>
        <w:t>四</w:t>
      </w:r>
      <w:r>
        <w:rPr>
          <w:rFonts w:hint="eastAsia"/>
        </w:rPr>
        <w:t>）测绘成果档案安全保密管理</w:t>
      </w:r>
      <w:bookmarkEnd w:id="92"/>
    </w:p>
    <w:p>
      <w:pPr>
        <w:rPr>
          <w:color w:val="auto"/>
        </w:rPr>
      </w:pPr>
      <w:r>
        <w:rPr>
          <w:rFonts w:hint="eastAsia"/>
          <w:color w:val="auto"/>
        </w:rPr>
        <w:t>严格落实基础测绘成果和重要档案保密管理制度。严格按照保密管理库房应建设恒温、恒湿、防火、防尘、防磁和防盗标准的要求，建立专门的涉密测绘成果保管库房，规范化执行数据的周期性备份更新，强化安全保密措施，严格执行保密管理要求，确保测绘成果安全。</w:t>
      </w:r>
    </w:p>
    <w:p>
      <w:pPr>
        <w:pStyle w:val="4"/>
        <w:bidi w:val="0"/>
        <w:rPr>
          <w:rFonts w:hint="eastAsia"/>
        </w:rPr>
      </w:pPr>
      <w:bookmarkStart w:id="93" w:name="_Toc7048"/>
      <w:r>
        <w:rPr>
          <w:rFonts w:hint="eastAsia"/>
        </w:rPr>
        <w:t>（</w:t>
      </w:r>
      <w:r>
        <w:rPr>
          <w:rFonts w:hint="eastAsia"/>
          <w:lang w:eastAsia="zh-CN"/>
        </w:rPr>
        <w:t>五</w:t>
      </w:r>
      <w:r>
        <w:rPr>
          <w:rFonts w:hint="eastAsia"/>
        </w:rPr>
        <w:t>）测绘技术能力建设</w:t>
      </w:r>
      <w:bookmarkEnd w:id="93"/>
    </w:p>
    <w:p>
      <w:pPr>
        <w:rPr>
          <w:color w:val="auto"/>
        </w:rPr>
      </w:pPr>
      <w:r>
        <w:rPr>
          <w:rFonts w:hint="eastAsia"/>
          <w:color w:val="auto"/>
        </w:rPr>
        <w:t>针对崇左市辖区内测绘地理信息的行政管理和技术人才相对薄弱等问题，加强测绘地理信息人才队伍建设，通过</w:t>
      </w:r>
      <w:r>
        <w:rPr>
          <w:rFonts w:hint="eastAsia"/>
          <w:color w:val="auto"/>
          <w:lang w:eastAsia="zh-CN"/>
        </w:rPr>
        <w:t>崇左</w:t>
      </w:r>
      <w:r>
        <w:rPr>
          <w:rFonts w:hint="eastAsia"/>
          <w:color w:val="auto"/>
        </w:rPr>
        <w:t>市人才引进计划和公开招聘</w:t>
      </w:r>
      <w:r>
        <w:rPr>
          <w:rFonts w:hint="eastAsia"/>
          <w:color w:val="auto"/>
          <w:lang w:eastAsia="zh-CN"/>
        </w:rPr>
        <w:t>等</w:t>
      </w:r>
      <w:r>
        <w:rPr>
          <w:rFonts w:hint="eastAsia"/>
          <w:color w:val="auto"/>
        </w:rPr>
        <w:t>形式，引入高层次测绘地理信息专业人才和研究团队，通过研究项目培养技术带头人并形成技术研究队伍，并形成有效的人才培养体系，壮大技术人才队伍；积极推动基层测绘地理信息管理和技术人员参加专业知识能力培训，加强与其他地市的技术交流和省、市、县间业务培训和技术指导。</w:t>
      </w:r>
    </w:p>
    <w:p>
      <w:pPr>
        <w:rPr>
          <w:rFonts w:hAnsi="Times New Roman" w:cs="Times New Roman"/>
          <w:color w:val="auto"/>
        </w:rPr>
      </w:pPr>
      <w:r>
        <w:rPr>
          <w:rFonts w:hint="eastAsia"/>
          <w:color w:val="auto"/>
        </w:rPr>
        <w:t>推动测绘地理信息管理和技术人员深入参与重大项目建设，加强与先进企事业单位、高校和科研院所的交流与合作，推进构建“产学研用”紧密结合的测绘地理信息协同合作机制，加大测绘地理信息前沿技术的引入和应用，围绕新型基础测绘、无人机遥感影像获取应用、实景三维</w:t>
      </w:r>
      <w:r>
        <w:rPr>
          <w:rFonts w:hint="eastAsia"/>
          <w:color w:val="auto"/>
          <w:lang w:eastAsia="zh-CN"/>
        </w:rPr>
        <w:t>崇左</w:t>
      </w:r>
      <w:r>
        <w:rPr>
          <w:rFonts w:hint="eastAsia"/>
          <w:color w:val="auto"/>
        </w:rPr>
        <w:t>建设等重点任务，积极引进测绘地理信息先进技术应用，为新技术研发应用提供平台，逐步提高测绘地理信息专业技术和管理创新能力。推进基础测绘管理和应用向智能化发展，</w:t>
      </w:r>
      <w:r>
        <w:rPr>
          <w:rFonts w:hAnsi="Times New Roman" w:cs="Times New Roman"/>
          <w:color w:val="auto"/>
        </w:rPr>
        <w:t>提升全民所有自然资源资产清查、自然资源资产综合监管、国土空间规划、自然资源综合执法等的技术服务能力。</w:t>
      </w:r>
    </w:p>
    <w:p>
      <w:pPr>
        <w:pStyle w:val="2"/>
        <w:rPr>
          <w:rFonts w:hint="eastAsia"/>
          <w:color w:val="auto"/>
        </w:rPr>
      </w:pPr>
      <w:bookmarkStart w:id="94" w:name="_Toc29862"/>
      <w:r>
        <w:rPr>
          <w:rFonts w:hint="eastAsia"/>
          <w:color w:val="auto"/>
        </w:rPr>
        <w:t>第</w:t>
      </w:r>
      <w:r>
        <w:rPr>
          <w:rFonts w:hint="eastAsia"/>
          <w:color w:val="auto"/>
          <w:lang w:eastAsia="zh-CN"/>
        </w:rPr>
        <w:t>六</w:t>
      </w:r>
      <w:r>
        <w:rPr>
          <w:rFonts w:hint="eastAsia"/>
          <w:color w:val="auto"/>
        </w:rPr>
        <w:t>章</w:t>
      </w:r>
      <w:r>
        <w:rPr>
          <w:rFonts w:hint="eastAsia"/>
          <w:color w:val="auto"/>
          <w:lang w:val="en-US" w:eastAsia="zh-CN"/>
        </w:rPr>
        <w:t xml:space="preserve"> </w:t>
      </w:r>
      <w:r>
        <w:rPr>
          <w:rFonts w:hint="eastAsia"/>
          <w:color w:val="auto"/>
        </w:rPr>
        <w:t>投资规划与效益</w:t>
      </w:r>
      <w:bookmarkEnd w:id="94"/>
    </w:p>
    <w:p>
      <w:pPr>
        <w:pStyle w:val="3"/>
        <w:ind w:firstLine="640"/>
        <w:rPr>
          <w:rFonts w:hint="eastAsia"/>
          <w:color w:val="auto"/>
        </w:rPr>
      </w:pPr>
      <w:bookmarkStart w:id="95" w:name="_Toc19324"/>
      <w:r>
        <w:rPr>
          <w:rFonts w:hint="eastAsia"/>
          <w:color w:val="auto"/>
        </w:rPr>
        <w:t>一、经费编制依据</w:t>
      </w:r>
      <w:bookmarkEnd w:id="95"/>
    </w:p>
    <w:p>
      <w:pPr>
        <w:rPr>
          <w:rFonts w:hint="eastAsia" w:hAnsi="Times New Roman" w:cs="Times New Roman"/>
          <w:color w:val="auto"/>
        </w:rPr>
      </w:pPr>
      <w:r>
        <w:rPr>
          <w:rFonts w:hint="eastAsia" w:hAnsi="Times New Roman" w:cs="Times New Roman"/>
          <w:color w:val="auto"/>
          <w:lang w:eastAsia="zh-CN"/>
        </w:rPr>
        <w:t>崇左</w:t>
      </w:r>
      <w:r>
        <w:rPr>
          <w:rFonts w:hint="eastAsia" w:hAnsi="Times New Roman" w:cs="Times New Roman"/>
          <w:color w:val="auto"/>
        </w:rPr>
        <w:t>市基础测绘规划项目经费投入概算依据主要是财政部、原国家测绘地理信息局颁布的《测绘生产成本费用定额》，同时结合当前市场项目定价进行综合估算。</w:t>
      </w:r>
    </w:p>
    <w:p>
      <w:pPr>
        <w:rPr>
          <w:rFonts w:hint="eastAsia" w:hAnsi="Times New Roman" w:cs="Times New Roman"/>
          <w:color w:val="auto"/>
        </w:rPr>
      </w:pPr>
      <w:r>
        <w:rPr>
          <w:rFonts w:hint="eastAsia" w:ascii="Times New Roman" w:hAnsi="Times New Roman" w:cs="Times New Roman"/>
          <w:color w:val="auto"/>
        </w:rPr>
        <w:t>1</w:t>
      </w:r>
      <w:r>
        <w:rPr>
          <w:rFonts w:hint="eastAsia" w:hAnsi="Times New Roman" w:cs="Times New Roman"/>
          <w:color w:val="auto"/>
        </w:rPr>
        <w:t>.《测绘生产成本费用定额》和《测绘生产困难类别细则》（财建〔</w:t>
      </w:r>
      <w:r>
        <w:rPr>
          <w:rFonts w:hint="eastAsia" w:ascii="Times New Roman" w:hAnsi="Times New Roman" w:cs="Times New Roman"/>
          <w:color w:val="auto"/>
        </w:rPr>
        <w:t>2009</w:t>
      </w:r>
      <w:r>
        <w:rPr>
          <w:rFonts w:hint="eastAsia" w:hAnsi="Times New Roman" w:cs="Times New Roman"/>
          <w:color w:val="auto"/>
        </w:rPr>
        <w:t>〕</w:t>
      </w:r>
      <w:r>
        <w:rPr>
          <w:rFonts w:hint="eastAsia" w:ascii="Times New Roman" w:hAnsi="Times New Roman" w:cs="Times New Roman"/>
          <w:color w:val="auto"/>
        </w:rPr>
        <w:t>17</w:t>
      </w:r>
      <w:r>
        <w:rPr>
          <w:rFonts w:hint="eastAsia" w:hAnsi="Times New Roman" w:cs="Times New Roman"/>
          <w:color w:val="auto"/>
        </w:rPr>
        <w:t>号文）〔</w:t>
      </w:r>
      <w:r>
        <w:rPr>
          <w:rFonts w:hint="eastAsia" w:ascii="Times New Roman" w:hAnsi="Times New Roman" w:cs="Times New Roman"/>
          <w:color w:val="auto"/>
        </w:rPr>
        <w:t>2009</w:t>
      </w:r>
      <w:r>
        <w:rPr>
          <w:rFonts w:hint="eastAsia" w:hAnsi="Times New Roman" w:cs="Times New Roman"/>
          <w:color w:val="auto"/>
        </w:rPr>
        <w:t>〕；</w:t>
      </w:r>
    </w:p>
    <w:p>
      <w:pPr>
        <w:rPr>
          <w:rFonts w:hint="eastAsia" w:hAnsi="Times New Roman" w:cs="Times New Roman"/>
          <w:color w:val="auto"/>
        </w:rPr>
      </w:pPr>
      <w:r>
        <w:rPr>
          <w:rFonts w:hint="eastAsia" w:ascii="Times New Roman" w:hAnsi="Times New Roman" w:cs="Times New Roman"/>
          <w:color w:val="auto"/>
        </w:rPr>
        <w:t>2</w:t>
      </w:r>
      <w:r>
        <w:rPr>
          <w:rFonts w:hint="eastAsia" w:hAnsi="Times New Roman" w:cs="Times New Roman"/>
          <w:color w:val="auto"/>
        </w:rPr>
        <w:t>.《测绘工程产品价格》和《测绘工程产品困难类别细则》（国测财字〔</w:t>
      </w:r>
      <w:r>
        <w:rPr>
          <w:rFonts w:hint="eastAsia" w:ascii="Times New Roman" w:hAnsi="Times New Roman" w:cs="Times New Roman"/>
          <w:color w:val="auto"/>
        </w:rPr>
        <w:t>2002</w:t>
      </w:r>
      <w:r>
        <w:rPr>
          <w:rFonts w:hint="eastAsia" w:hAnsi="Times New Roman" w:cs="Times New Roman"/>
          <w:color w:val="auto"/>
        </w:rPr>
        <w:t>〕</w:t>
      </w:r>
      <w:r>
        <w:rPr>
          <w:rFonts w:hint="eastAsia" w:ascii="Times New Roman" w:hAnsi="Times New Roman" w:cs="Times New Roman"/>
          <w:color w:val="auto"/>
        </w:rPr>
        <w:t>3</w:t>
      </w:r>
      <w:r>
        <w:rPr>
          <w:rFonts w:hint="eastAsia" w:hAnsi="Times New Roman" w:cs="Times New Roman"/>
          <w:color w:val="auto"/>
        </w:rPr>
        <w:t>号文）。</w:t>
      </w:r>
    </w:p>
    <w:p>
      <w:pPr>
        <w:pStyle w:val="3"/>
        <w:ind w:firstLine="640"/>
        <w:rPr>
          <w:rFonts w:hint="eastAsia" w:eastAsia="黑体"/>
          <w:color w:val="auto"/>
          <w:lang w:val="en-US" w:eastAsia="zh-CN"/>
        </w:rPr>
      </w:pPr>
      <w:bookmarkStart w:id="96" w:name="_Toc2589"/>
      <w:r>
        <w:rPr>
          <w:rFonts w:hint="eastAsia"/>
          <w:color w:val="auto"/>
        </w:rPr>
        <w:t>二、投入概算结果</w:t>
      </w:r>
      <w:bookmarkEnd w:id="96"/>
      <w:r>
        <w:rPr>
          <w:rFonts w:hint="eastAsia"/>
          <w:color w:val="auto"/>
          <w:lang w:val="en-US" w:eastAsia="zh-CN"/>
        </w:rPr>
        <w:t xml:space="preserve"> </w:t>
      </w:r>
    </w:p>
    <w:p>
      <w:pPr>
        <w:rPr>
          <w:rFonts w:hint="eastAsia" w:hAnsi="Times New Roman" w:cs="Times New Roman"/>
          <w:color w:val="auto"/>
        </w:rPr>
      </w:pPr>
      <w:r>
        <w:rPr>
          <w:rFonts w:hint="eastAsia" w:ascii="Times New Roman" w:hAnsi="Times New Roman" w:cs="Times New Roman"/>
          <w:color w:val="auto"/>
        </w:rPr>
        <w:t>2021</w:t>
      </w:r>
      <w:r>
        <w:rPr>
          <w:rFonts w:hint="eastAsia" w:hAnsi="Times New Roman" w:cs="Times New Roman"/>
          <w:color w:val="auto"/>
        </w:rPr>
        <w:t>-</w:t>
      </w:r>
      <w:r>
        <w:rPr>
          <w:rFonts w:hint="eastAsia" w:ascii="Times New Roman" w:hAnsi="Times New Roman" w:cs="Times New Roman"/>
          <w:color w:val="auto"/>
        </w:rPr>
        <w:t>2025</w:t>
      </w:r>
      <w:r>
        <w:rPr>
          <w:rFonts w:hint="eastAsia" w:hAnsi="Times New Roman" w:cs="Times New Roman"/>
          <w:color w:val="auto"/>
        </w:rPr>
        <w:t>年，市属基础测绘规划总投资</w:t>
      </w:r>
      <w:r>
        <w:rPr>
          <w:rFonts w:hint="eastAsia" w:hAnsi="Times New Roman" w:cs="Times New Roman"/>
          <w:color w:val="auto"/>
          <w:lang w:eastAsia="zh-CN"/>
        </w:rPr>
        <w:t>概算为</w:t>
      </w:r>
      <w:r>
        <w:rPr>
          <w:rFonts w:hint="eastAsia" w:ascii="Times New Roman" w:hAnsi="Times New Roman" w:cs="Times New Roman"/>
          <w:color w:val="auto"/>
          <w:lang w:val="en-US" w:eastAsia="zh-CN"/>
        </w:rPr>
        <w:t>3093</w:t>
      </w:r>
      <w:r>
        <w:rPr>
          <w:rFonts w:hint="eastAsia" w:hAnsi="Times New Roman" w:cs="Times New Roman"/>
          <w:color w:val="auto"/>
          <w:lang w:val="en-US" w:eastAsia="zh-CN"/>
        </w:rPr>
        <w:t>.</w:t>
      </w:r>
      <w:r>
        <w:rPr>
          <w:rFonts w:hint="eastAsia" w:ascii="Times New Roman" w:hAnsi="Times New Roman" w:cs="Times New Roman"/>
          <w:color w:val="auto"/>
          <w:lang w:val="en-US" w:eastAsia="zh-CN"/>
        </w:rPr>
        <w:t>3</w:t>
      </w:r>
      <w:r>
        <w:rPr>
          <w:rFonts w:hint="eastAsia" w:hAnsi="Times New Roman" w:cs="Times New Roman"/>
          <w:color w:val="auto"/>
        </w:rPr>
        <w:t>万元（经费预算见</w:t>
      </w:r>
      <w:r>
        <w:rPr>
          <w:rFonts w:hint="eastAsia" w:hAnsi="Times New Roman" w:cs="Times New Roman"/>
          <w:color w:val="auto"/>
          <w:lang w:eastAsia="zh-CN"/>
        </w:rPr>
        <w:t>附分表</w:t>
      </w:r>
      <w:r>
        <w:rPr>
          <w:rFonts w:hint="eastAsia" w:ascii="Times New Roman" w:hAnsi="Times New Roman" w:cs="Times New Roman"/>
          <w:color w:val="auto"/>
        </w:rPr>
        <w:t>1</w:t>
      </w:r>
      <w:r>
        <w:rPr>
          <w:rFonts w:hint="eastAsia" w:hAnsi="Times New Roman" w:cs="Times New Roman"/>
          <w:color w:val="auto"/>
        </w:rPr>
        <w:t>）。</w:t>
      </w:r>
      <w:r>
        <w:rPr>
          <w:rFonts w:hint="eastAsia" w:ascii="Times New Roman" w:hAnsi="Times New Roman" w:cs="Times New Roman"/>
          <w:color w:val="auto"/>
        </w:rPr>
        <w:t>2026</w:t>
      </w:r>
      <w:r>
        <w:rPr>
          <w:rFonts w:hint="eastAsia" w:hAnsi="Times New Roman" w:cs="Times New Roman"/>
          <w:color w:val="auto"/>
        </w:rPr>
        <w:t>-</w:t>
      </w:r>
      <w:r>
        <w:rPr>
          <w:rFonts w:hint="eastAsia" w:ascii="Times New Roman" w:hAnsi="Times New Roman" w:cs="Times New Roman"/>
          <w:color w:val="auto"/>
        </w:rPr>
        <w:t>2030</w:t>
      </w:r>
      <w:r>
        <w:rPr>
          <w:rFonts w:hint="eastAsia" w:hAnsi="Times New Roman" w:cs="Times New Roman"/>
          <w:color w:val="auto"/>
        </w:rPr>
        <w:t>年，市属基础测绘规划总投资</w:t>
      </w:r>
      <w:r>
        <w:rPr>
          <w:rFonts w:hint="eastAsia" w:hAnsi="Times New Roman" w:cs="Times New Roman"/>
          <w:color w:val="auto"/>
          <w:lang w:eastAsia="zh-CN"/>
        </w:rPr>
        <w:t>概算为</w:t>
      </w:r>
      <w:r>
        <w:rPr>
          <w:rFonts w:hint="eastAsia" w:ascii="Times New Roman" w:hAnsi="Times New Roman" w:cs="Times New Roman"/>
          <w:color w:val="auto"/>
          <w:lang w:val="en-US" w:eastAsia="zh-CN"/>
        </w:rPr>
        <w:t>3213</w:t>
      </w:r>
      <w:r>
        <w:rPr>
          <w:rFonts w:hint="eastAsia" w:hAnsi="Times New Roman" w:cs="Times New Roman"/>
          <w:color w:val="auto"/>
          <w:lang w:val="en-US" w:eastAsia="zh-CN"/>
        </w:rPr>
        <w:t>.</w:t>
      </w:r>
      <w:r>
        <w:rPr>
          <w:rFonts w:hint="eastAsia" w:ascii="Times New Roman" w:hAnsi="Times New Roman" w:cs="Times New Roman"/>
          <w:color w:val="auto"/>
          <w:lang w:val="en-US" w:eastAsia="zh-CN"/>
        </w:rPr>
        <w:t>5</w:t>
      </w:r>
      <w:r>
        <w:rPr>
          <w:rFonts w:hint="eastAsia" w:hAnsi="Times New Roman" w:cs="Times New Roman"/>
          <w:color w:val="auto"/>
        </w:rPr>
        <w:t>万元（经费预算见</w:t>
      </w:r>
      <w:r>
        <w:rPr>
          <w:rFonts w:hint="eastAsia" w:hAnsi="Times New Roman" w:cs="Times New Roman"/>
          <w:color w:val="auto"/>
          <w:lang w:eastAsia="zh-CN"/>
        </w:rPr>
        <w:t>附分表</w:t>
      </w:r>
      <w:r>
        <w:rPr>
          <w:rFonts w:hint="eastAsia" w:ascii="Times New Roman" w:hAnsi="Times New Roman" w:cs="Times New Roman"/>
          <w:color w:val="auto"/>
        </w:rPr>
        <w:t>2</w:t>
      </w:r>
      <w:r>
        <w:rPr>
          <w:rFonts w:hint="eastAsia" w:hAnsi="Times New Roman" w:cs="Times New Roman"/>
          <w:color w:val="auto"/>
        </w:rPr>
        <w:t>）。</w:t>
      </w:r>
    </w:p>
    <w:p>
      <w:pPr>
        <w:pStyle w:val="3"/>
        <w:ind w:firstLine="640"/>
        <w:rPr>
          <w:rFonts w:hint="eastAsia"/>
          <w:color w:val="auto"/>
        </w:rPr>
      </w:pPr>
      <w:bookmarkStart w:id="97" w:name="_Toc1981"/>
      <w:r>
        <w:rPr>
          <w:rFonts w:hint="eastAsia"/>
          <w:color w:val="auto"/>
        </w:rPr>
        <w:t>三、预期效益分析</w:t>
      </w:r>
      <w:bookmarkEnd w:id="97"/>
    </w:p>
    <w:p>
      <w:pPr>
        <w:rPr>
          <w:rFonts w:hint="eastAsia" w:hAnsi="Times New Roman" w:cs="Times New Roman"/>
          <w:color w:val="auto"/>
        </w:rPr>
      </w:pPr>
      <w:r>
        <w:rPr>
          <w:rFonts w:hint="eastAsia" w:hAnsi="Times New Roman" w:cs="Times New Roman"/>
          <w:color w:val="auto"/>
        </w:rPr>
        <w:t>基础测绘成果属本级政府所有，并在应急救灾、政府决策、国防建设和公共服务方面无偿提供使用，其他情况依法实行有偿使用制度。本规划实施后，预期可使得</w:t>
      </w:r>
      <w:r>
        <w:rPr>
          <w:rFonts w:hint="eastAsia" w:hAnsi="Times New Roman" w:cs="Times New Roman"/>
          <w:color w:val="auto"/>
          <w:lang w:eastAsia="zh-CN"/>
        </w:rPr>
        <w:t>崇左</w:t>
      </w:r>
      <w:r>
        <w:rPr>
          <w:rFonts w:hint="eastAsia" w:hAnsi="Times New Roman" w:cs="Times New Roman"/>
          <w:color w:val="auto"/>
        </w:rPr>
        <w:t>市获得明显的社会效益和经济效益，具体如下：</w:t>
      </w:r>
    </w:p>
    <w:p>
      <w:pPr>
        <w:pStyle w:val="4"/>
        <w:bidi w:val="0"/>
        <w:rPr>
          <w:rFonts w:hint="eastAsia"/>
        </w:rPr>
      </w:pPr>
      <w:bookmarkStart w:id="98" w:name="_Toc6531"/>
      <w:r>
        <w:rPr>
          <w:rFonts w:hint="eastAsia"/>
        </w:rPr>
        <w:t>（一）社会效益</w:t>
      </w:r>
      <w:bookmarkEnd w:id="98"/>
    </w:p>
    <w:p>
      <w:pPr>
        <w:rPr>
          <w:rFonts w:hint="eastAsia" w:hAnsi="Times New Roman" w:cs="Times New Roman"/>
          <w:color w:val="auto"/>
        </w:rPr>
      </w:pPr>
      <w:r>
        <w:rPr>
          <w:rFonts w:hint="eastAsia" w:hAnsi="Times New Roman" w:cs="Times New Roman"/>
          <w:color w:val="auto"/>
        </w:rPr>
        <w:t>在测绘地理信息事业发展方面，</w:t>
      </w:r>
      <w:r>
        <w:rPr>
          <w:rFonts w:hint="eastAsia" w:hAnsi="Times New Roman" w:cs="Times New Roman"/>
          <w:color w:val="auto"/>
          <w:lang w:eastAsia="zh-CN"/>
        </w:rPr>
        <w:t>崇左</w:t>
      </w:r>
      <w:r>
        <w:rPr>
          <w:rFonts w:hint="eastAsia" w:hAnsi="Times New Roman" w:cs="Times New Roman"/>
          <w:color w:val="auto"/>
        </w:rPr>
        <w:t>市政府通过依据本规划持续稳定的对基础测绘建设进行投入，不断完善基础测绘设施设备，开展基础测绘地理信息数据采集，丰富</w:t>
      </w:r>
      <w:r>
        <w:rPr>
          <w:rFonts w:hint="eastAsia" w:hAnsi="Times New Roman" w:cs="Times New Roman"/>
          <w:color w:val="auto"/>
          <w:lang w:eastAsia="zh-CN"/>
        </w:rPr>
        <w:t>崇左</w:t>
      </w:r>
      <w:r>
        <w:rPr>
          <w:rFonts w:hint="eastAsia" w:hAnsi="Times New Roman" w:cs="Times New Roman"/>
          <w:color w:val="auto"/>
        </w:rPr>
        <w:t>市基础地理信息数据储备；同时推动新型基础测绘发展，转变基础测绘转变生产模式、技术体系、服务方式，深化基础测绘地理信息社会化应用，促进测绘地理信息产业快速健康发展。</w:t>
      </w:r>
    </w:p>
    <w:p>
      <w:pPr>
        <w:rPr>
          <w:rFonts w:hint="eastAsia" w:hAnsi="Times New Roman" w:cs="Times New Roman"/>
          <w:color w:val="auto"/>
        </w:rPr>
      </w:pPr>
      <w:r>
        <w:rPr>
          <w:rFonts w:hint="eastAsia" w:hAnsi="Times New Roman" w:cs="Times New Roman"/>
          <w:color w:val="auto"/>
        </w:rPr>
        <w:t>在社会治理体系方面，通过对基础地理信息数据的采集、整理和储备，为</w:t>
      </w:r>
      <w:r>
        <w:rPr>
          <w:rFonts w:hint="eastAsia" w:hAnsi="Times New Roman" w:cs="Times New Roman"/>
          <w:color w:val="auto"/>
          <w:lang w:eastAsia="zh-CN"/>
        </w:rPr>
        <w:t>崇左市实现</w:t>
      </w:r>
      <w:r>
        <w:rPr>
          <w:rFonts w:hint="eastAsia" w:hAnsi="Times New Roman" w:cs="Times New Roman"/>
          <w:color w:val="auto"/>
        </w:rPr>
        <w:t>经济增长速度高于广西平均水平、“十四五”期末人均地区生产总值高于广西平均水平“两个高于”主要目标和</w:t>
      </w:r>
      <w:r>
        <w:rPr>
          <w:rFonts w:hint="eastAsia" w:hAnsi="Times New Roman" w:cs="Times New Roman"/>
          <w:color w:val="auto"/>
          <w:lang w:eastAsia="zh-CN"/>
        </w:rPr>
        <w:t>深入实施开放带动、创新驱动、制造业突破、乡村振兴、新型城镇化</w:t>
      </w:r>
      <w:r>
        <w:rPr>
          <w:rFonts w:hint="eastAsia" w:hAnsi="Times New Roman" w:cs="Times New Roman"/>
          <w:color w:val="auto"/>
        </w:rPr>
        <w:t>“五大战略”重大举措实施提供充分的基础地理信息成果保障；推进地理空间数据共治共享和平台应用推广，为市委、市政府重点工作及相关部门业务提供地理信息数据共享与服务，为城市公共管理、应急管理、公共服务以及科学决策等提供现势性强的地理信息数据，充分发挥空间地理信息辅助政府决策作用，支撑政府治理体系和治理能力现代化。</w:t>
      </w:r>
    </w:p>
    <w:p>
      <w:pPr>
        <w:rPr>
          <w:rFonts w:hint="eastAsia" w:hAnsi="Times New Roman" w:cs="Times New Roman"/>
          <w:color w:val="auto"/>
        </w:rPr>
      </w:pPr>
      <w:r>
        <w:rPr>
          <w:rFonts w:hint="eastAsia" w:hAnsi="Times New Roman" w:cs="Times New Roman"/>
          <w:color w:val="auto"/>
        </w:rPr>
        <w:t>在自然资源管理方面，以科学手段，立足技术优势，全面融入自然资源整体布局，支撑自然资源二三维一体化数据库建设，为自然资源“山</w:t>
      </w:r>
      <w:r>
        <w:rPr>
          <w:rFonts w:hint="eastAsia" w:hAnsi="Times New Roman" w:cs="Times New Roman"/>
          <w:color w:val="auto"/>
          <w:lang w:eastAsia="zh-CN"/>
        </w:rPr>
        <w:t>、</w:t>
      </w:r>
      <w:r>
        <w:rPr>
          <w:rFonts w:hint="eastAsia" w:hAnsi="Times New Roman" w:cs="Times New Roman"/>
          <w:color w:val="auto"/>
        </w:rPr>
        <w:t>水</w:t>
      </w:r>
      <w:r>
        <w:rPr>
          <w:rFonts w:hint="eastAsia" w:hAnsi="Times New Roman" w:cs="Times New Roman"/>
          <w:color w:val="auto"/>
          <w:lang w:eastAsia="zh-CN"/>
        </w:rPr>
        <w:t>、</w:t>
      </w:r>
      <w:r>
        <w:rPr>
          <w:rFonts w:hint="eastAsia" w:hAnsi="Times New Roman" w:cs="Times New Roman"/>
          <w:color w:val="auto"/>
        </w:rPr>
        <w:t>林</w:t>
      </w:r>
      <w:r>
        <w:rPr>
          <w:rFonts w:hint="eastAsia" w:hAnsi="Times New Roman" w:cs="Times New Roman"/>
          <w:color w:val="auto"/>
          <w:lang w:eastAsia="zh-CN"/>
        </w:rPr>
        <w:t>、</w:t>
      </w:r>
      <w:r>
        <w:rPr>
          <w:rFonts w:hint="eastAsia" w:hAnsi="Times New Roman" w:cs="Times New Roman"/>
          <w:color w:val="auto"/>
        </w:rPr>
        <w:t>田</w:t>
      </w:r>
      <w:r>
        <w:rPr>
          <w:rFonts w:hint="eastAsia" w:hAnsi="Times New Roman" w:cs="Times New Roman"/>
          <w:color w:val="auto"/>
          <w:lang w:eastAsia="zh-CN"/>
        </w:rPr>
        <w:t>、</w:t>
      </w:r>
      <w:r>
        <w:rPr>
          <w:rFonts w:hint="eastAsia" w:hAnsi="Times New Roman" w:cs="Times New Roman"/>
          <w:color w:val="auto"/>
        </w:rPr>
        <w:t>湖</w:t>
      </w:r>
      <w:r>
        <w:rPr>
          <w:rFonts w:hint="eastAsia" w:hAnsi="Times New Roman" w:cs="Times New Roman"/>
          <w:color w:val="auto"/>
          <w:lang w:eastAsia="zh-CN"/>
        </w:rPr>
        <w:t>、</w:t>
      </w:r>
      <w:r>
        <w:rPr>
          <w:rFonts w:hint="eastAsia" w:hAnsi="Times New Roman" w:cs="Times New Roman"/>
          <w:color w:val="auto"/>
        </w:rPr>
        <w:t>草”全空间全要素立体管理创造基础条件，支撑自然资源调查监测、不动产登记发证和国土空间规划等自然资源管理业务向一体化管理、精细化治理、科学化决策、现代化规划、立体化利用方向转变。</w:t>
      </w:r>
    </w:p>
    <w:p>
      <w:pPr>
        <w:rPr>
          <w:rFonts w:hint="default" w:hAnsi="Times New Roman" w:eastAsia="仿宋_GB2312" w:cs="Times New Roman"/>
          <w:color w:val="auto"/>
          <w:lang w:val="en-US" w:eastAsia="zh-CN"/>
        </w:rPr>
      </w:pPr>
      <w:r>
        <w:rPr>
          <w:rFonts w:hint="eastAsia" w:hAnsi="Times New Roman" w:cs="Times New Roman"/>
          <w:color w:val="auto"/>
          <w:lang w:eastAsia="zh-CN"/>
        </w:rPr>
        <w:t>在保障乡村振兴方面，以现代化的测绘基准体系，丰富的测绘地理信息资源，为崇左市全面实施乡村振兴战略，强化以工补农、以城带乡，推动形成工农互促、城乡互补、协调发展、共同繁荣、边境稳定的新型工农城乡关系，促进农业高质高效、乡村宜居宜业、农民富裕富足，</w:t>
      </w:r>
      <w:r>
        <w:rPr>
          <w:rFonts w:hint="eastAsia" w:cs="Times New Roman"/>
          <w:color w:val="auto"/>
          <w:lang w:eastAsia="zh-CN"/>
        </w:rPr>
        <w:t>为</w:t>
      </w:r>
      <w:r>
        <w:rPr>
          <w:rFonts w:hint="eastAsia" w:hAnsi="Times New Roman" w:cs="Times New Roman"/>
          <w:color w:val="auto"/>
          <w:lang w:eastAsia="zh-CN"/>
        </w:rPr>
        <w:t>探索走出具有边关特色的乡村振兴发展之路提供精准的空间定位服务和地理信息数据保障。</w:t>
      </w:r>
    </w:p>
    <w:p>
      <w:pPr>
        <w:rPr>
          <w:rFonts w:hint="eastAsia" w:hAnsi="Times New Roman" w:cs="Times New Roman"/>
          <w:color w:val="auto"/>
        </w:rPr>
      </w:pPr>
      <w:r>
        <w:rPr>
          <w:rFonts w:hint="eastAsia" w:hAnsi="Times New Roman" w:cs="Times New Roman"/>
          <w:color w:val="auto"/>
        </w:rPr>
        <w:t>在人民生活方面，丰富地图产品类型，普及国家版图和地图知识，在日常出行、生态保护、文化旅游、三农发展等各方面发挥地理位置服务等应用支撑作用，服务百姓生活，让人民群众在测绘地理信息发展成就上有更多获得感。</w:t>
      </w:r>
    </w:p>
    <w:p>
      <w:pPr>
        <w:pStyle w:val="4"/>
        <w:bidi w:val="0"/>
        <w:rPr>
          <w:rFonts w:hint="eastAsia"/>
        </w:rPr>
      </w:pPr>
      <w:bookmarkStart w:id="99" w:name="_Toc24245"/>
      <w:r>
        <w:rPr>
          <w:rFonts w:hint="eastAsia"/>
        </w:rPr>
        <w:t>（二）经济效益</w:t>
      </w:r>
      <w:bookmarkEnd w:id="99"/>
    </w:p>
    <w:p>
      <w:pPr>
        <w:rPr>
          <w:rFonts w:hint="eastAsia" w:hAnsi="Times New Roman" w:cs="Times New Roman"/>
          <w:color w:val="auto"/>
        </w:rPr>
      </w:pPr>
      <w:r>
        <w:rPr>
          <w:rFonts w:hint="eastAsia" w:hAnsi="Times New Roman" w:cs="Times New Roman"/>
          <w:color w:val="auto"/>
        </w:rPr>
        <w:t>本规划的制定充分调研了</w:t>
      </w:r>
      <w:r>
        <w:rPr>
          <w:rFonts w:hint="eastAsia" w:hAnsi="Times New Roman" w:cs="Times New Roman"/>
          <w:color w:val="auto"/>
          <w:lang w:eastAsia="zh-CN"/>
        </w:rPr>
        <w:t>崇左</w:t>
      </w:r>
      <w:r>
        <w:rPr>
          <w:rFonts w:hint="eastAsia" w:hAnsi="Times New Roman" w:cs="Times New Roman"/>
          <w:color w:val="auto"/>
        </w:rPr>
        <w:t>市各部门各行业对测绘地理信息成果需求。规划实施之后，可满足自然资源、规划、交通、水利、农业、环保、旅游等政府职能部门业务开展对测绘地理信息成果的需求，实现测绘地理信息数据多部门共建共享的局面，有效的避免重复测绘，最大限度的节省财政资金投入。对于</w:t>
      </w:r>
      <w:r>
        <w:rPr>
          <w:rFonts w:hint="eastAsia" w:hAnsi="Times New Roman" w:cs="Times New Roman"/>
          <w:color w:val="auto"/>
          <w:lang w:eastAsia="zh-CN"/>
        </w:rPr>
        <w:t>崇左</w:t>
      </w:r>
      <w:r>
        <w:rPr>
          <w:rFonts w:hint="eastAsia" w:hAnsi="Times New Roman" w:cs="Times New Roman"/>
          <w:color w:val="auto"/>
        </w:rPr>
        <w:t>市公益性建设项目和关系国计民生的建设项目都可无偿提供基础测绘成果，这也将极大的节约政府财政资金的投入。</w:t>
      </w:r>
    </w:p>
    <w:p>
      <w:pPr>
        <w:rPr>
          <w:rFonts w:hint="eastAsia" w:hAnsi="Times New Roman" w:cs="Times New Roman"/>
          <w:color w:val="auto"/>
        </w:rPr>
      </w:pPr>
      <w:r>
        <w:rPr>
          <w:rFonts w:hint="eastAsia" w:hAnsi="Times New Roman" w:cs="Times New Roman"/>
          <w:color w:val="auto"/>
        </w:rPr>
        <w:t>本规划实施后，将为</w:t>
      </w:r>
      <w:r>
        <w:rPr>
          <w:rFonts w:hint="eastAsia" w:hAnsi="Times New Roman" w:cs="Times New Roman"/>
          <w:color w:val="auto"/>
          <w:lang w:eastAsia="zh-CN"/>
        </w:rPr>
        <w:t>崇左</w:t>
      </w:r>
      <w:r>
        <w:rPr>
          <w:rFonts w:hint="eastAsia" w:hAnsi="Times New Roman" w:cs="Times New Roman"/>
          <w:color w:val="auto"/>
        </w:rPr>
        <w:t>市重大工程项目和其他非公益性工程项目提供测绘保障，为</w:t>
      </w:r>
      <w:r>
        <w:rPr>
          <w:rFonts w:hint="eastAsia" w:hAnsi="Times New Roman" w:cs="Times New Roman"/>
          <w:color w:val="auto"/>
          <w:lang w:eastAsia="zh-CN"/>
        </w:rPr>
        <w:t>崇左市中泰崇左产业园、广西中国一东盟青年产业园、中国一东盟信息港（崇左）大数据产业园项目、江州区经济产业园</w:t>
      </w:r>
      <w:r>
        <w:rPr>
          <w:rFonts w:hint="eastAsia" w:hAnsi="Times New Roman" w:cs="Times New Roman"/>
          <w:color w:val="auto"/>
        </w:rPr>
        <w:t>等项目建设提供基础测绘成果，为项目建设提供时效性强、准确性高的测绘成果，为项目勘察、规划、建设和维护节省了时间和资金，有利于项目建设的整体推进，直接或者间接地为项目建设单位节省大量资金。</w:t>
      </w:r>
    </w:p>
    <w:p>
      <w:pPr>
        <w:rPr>
          <w:rFonts w:hAnsi="Times New Roman" w:cs="Times New Roman"/>
          <w:color w:val="auto"/>
        </w:rPr>
      </w:pPr>
      <w:r>
        <w:rPr>
          <w:rFonts w:hint="eastAsia" w:hAnsi="Times New Roman" w:cs="Times New Roman"/>
          <w:color w:val="auto"/>
        </w:rPr>
        <w:t>本规划实施后，实景三维</w:t>
      </w:r>
      <w:r>
        <w:rPr>
          <w:rFonts w:hint="eastAsia" w:hAnsi="Times New Roman" w:cs="Times New Roman"/>
          <w:color w:val="auto"/>
          <w:lang w:eastAsia="zh-CN"/>
        </w:rPr>
        <w:t>崇左</w:t>
      </w:r>
      <w:r>
        <w:rPr>
          <w:rFonts w:hint="eastAsia" w:hAnsi="Times New Roman" w:cs="Times New Roman"/>
          <w:color w:val="auto"/>
        </w:rPr>
        <w:t>建设将全面启动、广西卫星应用中心</w:t>
      </w:r>
      <w:r>
        <w:rPr>
          <w:rFonts w:hint="eastAsia" w:hAnsi="Times New Roman" w:cs="Times New Roman"/>
          <w:color w:val="auto"/>
          <w:lang w:eastAsia="zh-CN"/>
        </w:rPr>
        <w:t>崇左</w:t>
      </w:r>
      <w:r>
        <w:rPr>
          <w:rFonts w:hint="eastAsia" w:hAnsi="Times New Roman" w:cs="Times New Roman"/>
          <w:color w:val="auto"/>
        </w:rPr>
        <w:t>分中心建设加快推进、航空航天遥感影像资源获取不断开展、新型基础测绘体系建设进一步开展，这将给计算机、互联网+、</w:t>
      </w:r>
      <w:r>
        <w:rPr>
          <w:rFonts w:hint="eastAsia" w:ascii="Times New Roman" w:hAnsi="Times New Roman" w:cs="Times New Roman"/>
          <w:color w:val="auto"/>
        </w:rPr>
        <w:t>5</w:t>
      </w:r>
      <w:r>
        <w:rPr>
          <w:rFonts w:hint="eastAsia" w:hAnsi="Times New Roman" w:cs="Times New Roman"/>
          <w:color w:val="auto"/>
        </w:rPr>
        <w:t>G通讯、人工智能、大数据等相关产业发展提供巨大的需求和供给，同时带动相关产业的发展。可以预见，本规划的实施将会对</w:t>
      </w:r>
      <w:r>
        <w:rPr>
          <w:rFonts w:hint="eastAsia" w:hAnsi="Times New Roman" w:cs="Times New Roman"/>
          <w:color w:val="auto"/>
          <w:lang w:eastAsia="zh-CN"/>
        </w:rPr>
        <w:t>崇左</w:t>
      </w:r>
      <w:r>
        <w:rPr>
          <w:rFonts w:hint="eastAsia" w:hAnsi="Times New Roman" w:cs="Times New Roman"/>
          <w:color w:val="auto"/>
        </w:rPr>
        <w:t>市数字化发展和保障现代化南疆国门城市建设做出重要贡献。</w:t>
      </w:r>
    </w:p>
    <w:p>
      <w:pPr>
        <w:pStyle w:val="2"/>
        <w:rPr>
          <w:color w:val="auto"/>
        </w:rPr>
      </w:pPr>
      <w:bookmarkStart w:id="100" w:name="_Toc4161"/>
      <w:r>
        <w:rPr>
          <w:rFonts w:hint="eastAsia"/>
          <w:color w:val="auto"/>
        </w:rPr>
        <w:t>第</w:t>
      </w:r>
      <w:r>
        <w:rPr>
          <w:rFonts w:hint="eastAsia"/>
          <w:color w:val="auto"/>
          <w:lang w:eastAsia="zh-CN"/>
        </w:rPr>
        <w:t>七</w:t>
      </w:r>
      <w:r>
        <w:rPr>
          <w:rFonts w:hint="eastAsia"/>
          <w:color w:val="auto"/>
        </w:rPr>
        <w:t xml:space="preserve">章 </w:t>
      </w:r>
      <w:r>
        <w:rPr>
          <w:color w:val="auto"/>
        </w:rPr>
        <w:t>保障措施</w:t>
      </w:r>
      <w:bookmarkEnd w:id="100"/>
    </w:p>
    <w:p>
      <w:pPr>
        <w:pStyle w:val="3"/>
        <w:ind w:firstLine="640"/>
        <w:rPr>
          <w:color w:val="auto"/>
        </w:rPr>
      </w:pPr>
      <w:bookmarkStart w:id="101" w:name="_Toc26148"/>
      <w:r>
        <w:rPr>
          <w:rFonts w:hint="eastAsia"/>
          <w:color w:val="auto"/>
        </w:rPr>
        <w:t>一、</w:t>
      </w:r>
      <w:r>
        <w:rPr>
          <w:color w:val="auto"/>
        </w:rPr>
        <w:t>加强组织领导，完善法规体系</w:t>
      </w:r>
      <w:bookmarkEnd w:id="101"/>
    </w:p>
    <w:p>
      <w:pPr>
        <w:rPr>
          <w:color w:val="auto"/>
        </w:rPr>
      </w:pPr>
      <w:r>
        <w:rPr>
          <w:rFonts w:hint="eastAsia"/>
          <w:color w:val="auto"/>
        </w:rPr>
        <w:t>按照“政府统筹，多方共建”的原则，加强崇左市层面对基础测绘工作的统筹指导，依法组织实施本地区基础测绘项目。充分发挥基础测绘规划的指导作用，明确各方职责，强化责任落实，加强基础测绘规划、年度计划、项目预审、检查验收和绩效评估等工作；完善组织管理机制，让各级政府和相关单位充分了解基础测绘的重要性，进一步构建新型基础测绘体系，拓展基础测绘服务范围，完善共建共享机制，建立面向全社会的基础测绘公共服务体系，提高基础测绘保障服务能力。进一步完善测绘地理信息地方性法规、规章和技术标准，加强规划、政策、工作衔接，加快基础测绘、地理市情监测、地理信息成果共享、测绘成果管理和测绘产品质量监督等方面的规章和规范性文件制定，健全符合本市测绘地理信息工作实际和发展趋势的法规体系。</w:t>
      </w:r>
    </w:p>
    <w:p>
      <w:pPr>
        <w:pStyle w:val="3"/>
        <w:ind w:firstLine="640"/>
        <w:rPr>
          <w:color w:val="auto"/>
        </w:rPr>
      </w:pPr>
      <w:bookmarkStart w:id="102" w:name="_Toc6934"/>
      <w:r>
        <w:rPr>
          <w:rFonts w:hint="eastAsia"/>
          <w:color w:val="auto"/>
        </w:rPr>
        <w:t>二、</w:t>
      </w:r>
      <w:r>
        <w:rPr>
          <w:color w:val="auto"/>
        </w:rPr>
        <w:t>完善投入机制，加大投入力度</w:t>
      </w:r>
      <w:bookmarkEnd w:id="102"/>
    </w:p>
    <w:p>
      <w:pPr>
        <w:rPr>
          <w:color w:val="auto"/>
        </w:rPr>
      </w:pPr>
      <w:r>
        <w:rPr>
          <w:rFonts w:hint="eastAsia"/>
          <w:color w:val="auto"/>
        </w:rPr>
        <w:t>将基础测绘工作计划列入崇左市国民经济和社会发展年度计划，在政府财政预算中加入基础测绘工作实施预算，加大政府对基础测绘的投入，建立基础测绘投入满足社会经济发展并符合国民经济发展水平的资金保障机制。市级财政部门要统筹财力，确保必要投入，重点保障基础地理信息数据获取与更新、应急测绘保障服务体系建设、先进技术装备购置以及重大测绘基础设施建设；完善经费管理制度，健全经费使用、监管和绩效评估机制。</w:t>
      </w:r>
    </w:p>
    <w:p>
      <w:pPr>
        <w:pStyle w:val="3"/>
        <w:ind w:firstLine="640"/>
        <w:rPr>
          <w:color w:val="auto"/>
        </w:rPr>
      </w:pPr>
      <w:bookmarkStart w:id="103" w:name="_Toc13798"/>
      <w:r>
        <w:rPr>
          <w:rFonts w:hint="eastAsia"/>
          <w:color w:val="auto"/>
        </w:rPr>
        <w:t>三、</w:t>
      </w:r>
      <w:r>
        <w:rPr>
          <w:color w:val="auto"/>
        </w:rPr>
        <w:t>注重人才培养，抓好队伍建设</w:t>
      </w:r>
      <w:bookmarkEnd w:id="103"/>
    </w:p>
    <w:p>
      <w:pPr>
        <w:rPr>
          <w:color w:val="auto"/>
        </w:rPr>
      </w:pPr>
      <w:r>
        <w:rPr>
          <w:rFonts w:hint="eastAsia"/>
          <w:color w:val="auto"/>
        </w:rPr>
        <w:t>加强测绘人才队伍建设，完善人才培养、引进、使用、交流和奖励机制，落实各项人才政策，创建良好的人才环境。健全事业单位依法管理制度，加强对社会行业的监管职能，强化聘用合同、工作绩效考核和绩效工资制度管理，推进人事管理水平提升，激励人才工作热情。以重大基础测绘项目为载体，促进测绘领域专业技术提升和壮大人才队伍，建立多层次、多方位的人才培养体系和优秀人才奖励机制，加强高层次人才和技术带头人的重点培养，改善用人环境，积极吸引各类高层次人才，形成科学合理的人才队伍结构；强化继续教育和岗位培训，加快专业知识更新，提高专业技术人才的适应能力和创新能力。</w:t>
      </w:r>
    </w:p>
    <w:p>
      <w:pPr>
        <w:pStyle w:val="3"/>
        <w:ind w:firstLine="640"/>
        <w:rPr>
          <w:color w:val="auto"/>
        </w:rPr>
      </w:pPr>
      <w:bookmarkStart w:id="104" w:name="_Toc24627"/>
      <w:r>
        <w:rPr>
          <w:rFonts w:hint="eastAsia"/>
          <w:color w:val="auto"/>
        </w:rPr>
        <w:t>四、</w:t>
      </w:r>
      <w:r>
        <w:rPr>
          <w:color w:val="auto"/>
        </w:rPr>
        <w:t>加强测绘宣传，展示服务形象</w:t>
      </w:r>
      <w:bookmarkEnd w:id="104"/>
    </w:p>
    <w:p>
      <w:pPr>
        <w:rPr>
          <w:color w:val="auto"/>
        </w:rPr>
      </w:pPr>
      <w:r>
        <w:rPr>
          <w:rFonts w:hint="eastAsia"/>
          <w:color w:val="auto"/>
        </w:rPr>
        <w:t>持续加强测绘地理信息宣传工作，充分利用互联网站、移动媒体、自媒体等渠道扩大宣传面，宣传基础测绘的法制性和保密性；宣传地理信息公共服务平台、智慧城市空间地理信息资源建设等重大基础测绘项目的重要性和必要性，在各级学校和社会中开展基础测绘和国家版图意识等知识竞赛和宣传，使社会各年龄段公众更加了解测绘地理信息与社会生活的紧密联系；各级政府和管理部门要切实加强利用测绘地理信息成果辅助管理决策的能力。</w:t>
      </w:r>
    </w:p>
    <w:p>
      <w:pPr>
        <w:pStyle w:val="3"/>
        <w:ind w:firstLine="640"/>
        <w:rPr>
          <w:color w:val="auto"/>
        </w:rPr>
      </w:pPr>
      <w:bookmarkStart w:id="105" w:name="_Toc14852"/>
      <w:r>
        <w:rPr>
          <w:rFonts w:hint="eastAsia"/>
          <w:color w:val="auto"/>
        </w:rPr>
        <w:t>五、</w:t>
      </w:r>
      <w:r>
        <w:rPr>
          <w:color w:val="auto"/>
        </w:rPr>
        <w:t>强化评估监督，促进规划执行</w:t>
      </w:r>
      <w:bookmarkEnd w:id="105"/>
    </w:p>
    <w:p>
      <w:pPr>
        <w:rPr>
          <w:color w:val="auto"/>
        </w:rPr>
      </w:pPr>
      <w:r>
        <w:rPr>
          <w:rFonts w:hint="eastAsia"/>
          <w:color w:val="auto"/>
        </w:rPr>
        <w:t>建立规划实施监督评估机制，切实履行职责，加强规划实施的跟踪管理。完善规划监督管理制度，落实规划实施责任主体，加强规划实施的检查。根据规划编制年度计划，加强对测绘发展中重大问题的研究，通过分析和评估，对规划的任务进一步细化，对开展的项目进行必要的调整，使年度计划内容和经费使用更加合理。</w:t>
      </w:r>
    </w:p>
    <w:p>
      <w:pPr>
        <w:pStyle w:val="3"/>
        <w:ind w:firstLine="640"/>
        <w:rPr>
          <w:color w:val="auto"/>
        </w:rPr>
      </w:pPr>
      <w:bookmarkStart w:id="106" w:name="_Toc1946"/>
      <w:r>
        <w:rPr>
          <w:rFonts w:hint="eastAsia"/>
          <w:color w:val="auto"/>
        </w:rPr>
        <w:t>六、</w:t>
      </w:r>
      <w:r>
        <w:rPr>
          <w:color w:val="auto"/>
        </w:rPr>
        <w:t>做好保密工作，确保数据安全</w:t>
      </w:r>
      <w:bookmarkEnd w:id="106"/>
    </w:p>
    <w:p>
      <w:pPr>
        <w:rPr>
          <w:rFonts w:hint="eastAsia"/>
          <w:color w:val="auto"/>
        </w:rPr>
      </w:pPr>
      <w:r>
        <w:rPr>
          <w:rFonts w:hint="eastAsia"/>
          <w:color w:val="auto"/>
        </w:rPr>
        <w:t>加强测绘地理信息保密教育和保密检查工作，严格按照国家保密、信息安全有关规定，最大限度杜绝失泄密事件的发生。采用防病毒、防黑客入侵、密码审查、灾难恢复等安全技术，确保密级测绘地理信息数据安全，促进基础测绘成果广泛应用。</w:t>
      </w: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rPr>
        <w:sectPr>
          <w:footerReference r:id="rId10" w:type="default"/>
          <w:pgSz w:w="11906" w:h="16838"/>
          <w:pgMar w:top="1440" w:right="1800" w:bottom="1440" w:left="1800" w:header="851" w:footer="992" w:gutter="0"/>
          <w:pgNumType w:fmt="decimal" w:start="1"/>
          <w:cols w:space="425" w:num="1"/>
          <w:docGrid w:type="lines" w:linePitch="312" w:charSpace="0"/>
        </w:sectPr>
      </w:pPr>
      <w:bookmarkStart w:id="107" w:name="_Toc74209837"/>
    </w:p>
    <w:p>
      <w:pPr>
        <w:pStyle w:val="2"/>
        <w:bidi w:val="0"/>
        <w:jc w:val="both"/>
        <w:rPr>
          <w:rFonts w:hint="eastAsia"/>
          <w:lang w:val="en-US" w:eastAsia="zh-CN"/>
        </w:rPr>
      </w:pPr>
      <w:bookmarkStart w:id="108" w:name="_Toc7724"/>
      <w:r>
        <w:rPr>
          <w:rFonts w:hint="eastAsia"/>
          <w:lang w:val="en-US" w:eastAsia="zh-CN"/>
        </w:rPr>
        <w:t>附表</w:t>
      </w:r>
      <w:r>
        <w:rPr>
          <w:rFonts w:hint="eastAsia" w:ascii="Times New Roman" w:hAnsi="Times New Roman"/>
          <w:lang w:val="en-US" w:eastAsia="zh-CN"/>
        </w:rPr>
        <w:t>1</w:t>
      </w:r>
      <w:r>
        <w:rPr>
          <w:rFonts w:hint="eastAsia"/>
          <w:lang w:val="en-US" w:eastAsia="zh-CN"/>
        </w:rPr>
        <w:t xml:space="preserve"> 崇左市基础测绘“十四五”投资预算及实施安排</w:t>
      </w:r>
      <w:bookmarkEnd w:id="107"/>
      <w:bookmarkEnd w:id="108"/>
    </w:p>
    <w:tbl>
      <w:tblPr>
        <w:tblStyle w:val="14"/>
        <w:tblW w:w="4998" w:type="pct"/>
        <w:tblInd w:w="0" w:type="dxa"/>
        <w:shd w:val="clear" w:color="auto" w:fill="auto"/>
        <w:tblLayout w:type="autofit"/>
        <w:tblCellMar>
          <w:top w:w="0" w:type="dxa"/>
          <w:left w:w="0" w:type="dxa"/>
          <w:bottom w:w="0" w:type="dxa"/>
          <w:right w:w="0" w:type="dxa"/>
        </w:tblCellMar>
      </w:tblPr>
      <w:tblGrid>
        <w:gridCol w:w="844"/>
        <w:gridCol w:w="830"/>
        <w:gridCol w:w="1451"/>
        <w:gridCol w:w="2370"/>
        <w:gridCol w:w="1806"/>
        <w:gridCol w:w="1744"/>
        <w:gridCol w:w="1325"/>
        <w:gridCol w:w="774"/>
        <w:gridCol w:w="621"/>
        <w:gridCol w:w="690"/>
        <w:gridCol w:w="690"/>
        <w:gridCol w:w="831"/>
      </w:tblGrid>
      <w:tr>
        <w:tblPrEx>
          <w:tblCellMar>
            <w:top w:w="0" w:type="dxa"/>
            <w:left w:w="0" w:type="dxa"/>
            <w:bottom w:w="0" w:type="dxa"/>
            <w:right w:w="0" w:type="dxa"/>
          </w:tblCellMar>
        </w:tblPrEx>
        <w:trPr>
          <w:cantSplit/>
          <w:trHeight w:val="312" w:hRule="atLeast"/>
          <w:tblHeader/>
        </w:trPr>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序号</w:t>
            </w:r>
          </w:p>
        </w:tc>
        <w:tc>
          <w:tcPr>
            <w:tcW w:w="81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重点项目</w:t>
            </w:r>
          </w:p>
        </w:tc>
        <w:tc>
          <w:tcPr>
            <w:tcW w:w="149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项目工程量</w:t>
            </w:r>
          </w:p>
        </w:tc>
        <w:tc>
          <w:tcPr>
            <w:tcW w:w="1098"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国家成本定额</w:t>
            </w:r>
          </w:p>
        </w:tc>
        <w:tc>
          <w:tcPr>
            <w:tcW w:w="1287" w:type="pct"/>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实施年度计划</w:t>
            </w:r>
          </w:p>
        </w:tc>
      </w:tr>
      <w:tr>
        <w:tblPrEx>
          <w:shd w:val="clear" w:color="auto" w:fill="auto"/>
          <w:tblCellMar>
            <w:top w:w="0" w:type="dxa"/>
            <w:left w:w="0" w:type="dxa"/>
            <w:bottom w:w="0" w:type="dxa"/>
            <w:right w:w="0" w:type="dxa"/>
          </w:tblCellMar>
        </w:tblPrEx>
        <w:trPr>
          <w:cantSplit/>
          <w:trHeight w:val="880" w:hRule="atLeast"/>
          <w:tblHead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81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14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单价</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总概算（万元）</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2021</w:t>
            </w:r>
          </w:p>
        </w:tc>
        <w:tc>
          <w:tcPr>
            <w:tcW w:w="22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2022</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2023</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2024</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2025</w:t>
            </w:r>
          </w:p>
        </w:tc>
      </w:tr>
      <w:tr>
        <w:tblPrEx>
          <w:tblCellMar>
            <w:top w:w="0" w:type="dxa"/>
            <w:left w:w="0" w:type="dxa"/>
            <w:bottom w:w="0" w:type="dxa"/>
            <w:right w:w="0" w:type="dxa"/>
          </w:tblCellMar>
        </w:tblPrEx>
        <w:trPr>
          <w:cantSplit/>
          <w:trHeight w:val="576"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w:t>
            </w:r>
          </w:p>
        </w:tc>
        <w:tc>
          <w:tcPr>
            <w:tcW w:w="297" w:type="pct"/>
            <w:vMerge w:val="restart"/>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现代测绘基准运维工程</w:t>
            </w: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D级GNSS点普查</w:t>
            </w:r>
          </w:p>
        </w:tc>
        <w:tc>
          <w:tcPr>
            <w:tcW w:w="1494"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59</w:t>
            </w:r>
            <w:r>
              <w:rPr>
                <w:rFonts w:hint="eastAsia" w:ascii="Times New Roman" w:eastAsia="仿宋_GB2312" w:cs="Times New Roman"/>
                <w:b/>
                <w:bCs/>
                <w:color w:val="000000" w:themeColor="text1"/>
                <w:sz w:val="24"/>
                <w:lang w:val="en-US" w:eastAsia="zh-CN"/>
                <w14:textFill>
                  <w14:solidFill>
                    <w14:schemeClr w14:val="tx1"/>
                  </w14:solidFill>
                </w14:textFill>
              </w:rPr>
              <w:t>点</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588</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86</w:t>
            </w:r>
            <w:r>
              <w:rPr>
                <w:rFonts w:hint="eastAsia" w:ascii="Times New Roman" w:eastAsia="仿宋_GB2312" w:cs="Times New Roman"/>
                <w:b/>
                <w:bCs/>
                <w:color w:val="000000" w:themeColor="text1"/>
                <w:sz w:val="24"/>
                <w:lang w:val="en-US" w:eastAsia="zh-CN"/>
                <w14:textFill>
                  <w14:solidFill>
                    <w14:schemeClr w14:val="tx1"/>
                  </w14:solidFill>
                </w14:textFill>
              </w:rPr>
              <w:t>元/点</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5</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5</w:t>
            </w:r>
          </w:p>
        </w:tc>
      </w:tr>
      <w:tr>
        <w:tblPrEx>
          <w:shd w:val="clear" w:color="auto" w:fill="auto"/>
          <w:tblCellMar>
            <w:top w:w="0" w:type="dxa"/>
            <w:left w:w="0" w:type="dxa"/>
            <w:bottom w:w="0" w:type="dxa"/>
            <w:right w:w="0" w:type="dxa"/>
          </w:tblCellMar>
        </w:tblPrEx>
        <w:trPr>
          <w:cantSplit/>
          <w:trHeight w:val="576"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w:t>
            </w:r>
          </w:p>
        </w:tc>
        <w:tc>
          <w:tcPr>
            <w:tcW w:w="297" w:type="pct"/>
            <w:vMerge w:val="continue"/>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E级GNSS点普查</w:t>
            </w:r>
          </w:p>
        </w:tc>
        <w:tc>
          <w:tcPr>
            <w:tcW w:w="1494"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112</w:t>
            </w:r>
            <w:r>
              <w:rPr>
                <w:rFonts w:hint="eastAsia" w:ascii="Times New Roman" w:eastAsia="仿宋_GB2312" w:cs="Times New Roman"/>
                <w:b/>
                <w:bCs/>
                <w:color w:val="000000" w:themeColor="text1"/>
                <w:sz w:val="24"/>
                <w:lang w:val="en-US" w:eastAsia="zh-CN"/>
                <w14:textFill>
                  <w14:solidFill>
                    <w14:schemeClr w14:val="tx1"/>
                  </w14:solidFill>
                </w14:textFill>
              </w:rPr>
              <w:t>点</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588</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86</w:t>
            </w:r>
            <w:r>
              <w:rPr>
                <w:rFonts w:hint="eastAsia" w:ascii="Times New Roman" w:eastAsia="仿宋_GB2312" w:cs="Times New Roman"/>
                <w:b/>
                <w:bCs/>
                <w:color w:val="000000" w:themeColor="text1"/>
                <w:sz w:val="24"/>
                <w:lang w:val="en-US" w:eastAsia="zh-CN"/>
                <w14:textFill>
                  <w14:solidFill>
                    <w14:schemeClr w14:val="tx1"/>
                  </w14:solidFill>
                </w14:textFill>
              </w:rPr>
              <w:t>元/点</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6</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6</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6</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6</w:t>
            </w:r>
          </w:p>
        </w:tc>
      </w:tr>
      <w:tr>
        <w:tblPrEx>
          <w:tblCellMar>
            <w:top w:w="0" w:type="dxa"/>
            <w:left w:w="0" w:type="dxa"/>
            <w:bottom w:w="0" w:type="dxa"/>
            <w:right w:w="0" w:type="dxa"/>
          </w:tblCellMar>
        </w:tblPrEx>
        <w:trPr>
          <w:cantSplit/>
          <w:trHeight w:val="576"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w:t>
            </w:r>
          </w:p>
        </w:tc>
        <w:tc>
          <w:tcPr>
            <w:tcW w:w="297" w:type="pct"/>
            <w:vMerge w:val="continue"/>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D级GNSS点复测</w:t>
            </w:r>
          </w:p>
        </w:tc>
        <w:tc>
          <w:tcPr>
            <w:tcW w:w="1494"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18</w:t>
            </w:r>
            <w:r>
              <w:rPr>
                <w:rFonts w:hint="eastAsia" w:ascii="Times New Roman" w:eastAsia="仿宋_GB2312" w:cs="Times New Roman"/>
                <w:b/>
                <w:bCs/>
                <w:color w:val="000000" w:themeColor="text1"/>
                <w:sz w:val="24"/>
                <w:lang w:val="en-US" w:eastAsia="zh-CN"/>
                <w14:textFill>
                  <w14:solidFill>
                    <w14:schemeClr w14:val="tx1"/>
                  </w14:solidFill>
                </w14:textFill>
              </w:rPr>
              <w:t>点</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3184</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97</w:t>
            </w:r>
            <w:r>
              <w:rPr>
                <w:rFonts w:hint="eastAsia" w:ascii="Times New Roman" w:eastAsia="仿宋_GB2312" w:cs="Times New Roman"/>
                <w:b/>
                <w:bCs/>
                <w:color w:val="000000" w:themeColor="text1"/>
                <w:sz w:val="24"/>
                <w:lang w:val="en-US" w:eastAsia="zh-CN"/>
                <w14:textFill>
                  <w14:solidFill>
                    <w14:schemeClr w14:val="tx1"/>
                  </w14:solidFill>
                </w14:textFill>
              </w:rPr>
              <w:t>元/点</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5</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7</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5</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7</w:t>
            </w:r>
          </w:p>
        </w:tc>
      </w:tr>
      <w:tr>
        <w:tblPrEx>
          <w:tblCellMar>
            <w:top w:w="0" w:type="dxa"/>
            <w:left w:w="0" w:type="dxa"/>
            <w:bottom w:w="0" w:type="dxa"/>
            <w:right w:w="0" w:type="dxa"/>
          </w:tblCellMar>
        </w:tblPrEx>
        <w:trPr>
          <w:cantSplit/>
          <w:trHeight w:val="576"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4</w:t>
            </w:r>
          </w:p>
        </w:tc>
        <w:tc>
          <w:tcPr>
            <w:tcW w:w="297" w:type="pct"/>
            <w:vMerge w:val="continue"/>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E级GNSS点复测</w:t>
            </w:r>
          </w:p>
        </w:tc>
        <w:tc>
          <w:tcPr>
            <w:tcW w:w="1494"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34</w:t>
            </w:r>
            <w:r>
              <w:rPr>
                <w:rFonts w:hint="eastAsia" w:ascii="Times New Roman" w:eastAsia="仿宋_GB2312" w:cs="Times New Roman"/>
                <w:b/>
                <w:bCs/>
                <w:color w:val="000000" w:themeColor="text1"/>
                <w:sz w:val="24"/>
                <w:lang w:val="en-US" w:eastAsia="zh-CN"/>
                <w14:textFill>
                  <w14:solidFill>
                    <w14:schemeClr w14:val="tx1"/>
                  </w14:solidFill>
                </w14:textFill>
              </w:rPr>
              <w:t>点</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2733</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06</w:t>
            </w:r>
            <w:r>
              <w:rPr>
                <w:rFonts w:hint="eastAsia" w:ascii="Times New Roman" w:eastAsia="仿宋_GB2312" w:cs="Times New Roman"/>
                <w:b/>
                <w:bCs/>
                <w:color w:val="000000" w:themeColor="text1"/>
                <w:sz w:val="24"/>
                <w:lang w:val="en-US" w:eastAsia="zh-CN"/>
                <w14:textFill>
                  <w14:solidFill>
                    <w14:schemeClr w14:val="tx1"/>
                  </w14:solidFill>
                </w14:textFill>
              </w:rPr>
              <w:t>元/点</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9</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9</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w:t>
            </w:r>
          </w:p>
        </w:tc>
      </w:tr>
      <w:tr>
        <w:tblPrEx>
          <w:shd w:val="clear" w:color="auto" w:fill="auto"/>
          <w:tblCellMar>
            <w:top w:w="0" w:type="dxa"/>
            <w:left w:w="0" w:type="dxa"/>
            <w:bottom w:w="0" w:type="dxa"/>
            <w:right w:w="0" w:type="dxa"/>
          </w:tblCellMar>
        </w:tblPrEx>
        <w:trPr>
          <w:cantSplit/>
          <w:trHeight w:val="864"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5</w:t>
            </w:r>
          </w:p>
        </w:tc>
        <w:tc>
          <w:tcPr>
            <w:tcW w:w="297" w:type="pct"/>
            <w:vMerge w:val="continue"/>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D级GNSS点重建测量</w:t>
            </w:r>
          </w:p>
        </w:tc>
        <w:tc>
          <w:tcPr>
            <w:tcW w:w="1494"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21</w:t>
            </w:r>
            <w:r>
              <w:rPr>
                <w:rFonts w:hint="eastAsia" w:ascii="Times New Roman" w:eastAsia="仿宋_GB2312" w:cs="Times New Roman"/>
                <w:b/>
                <w:bCs/>
                <w:color w:val="000000" w:themeColor="text1"/>
                <w:sz w:val="24"/>
                <w:lang w:val="en-US" w:eastAsia="zh-CN"/>
                <w14:textFill>
                  <w14:solidFill>
                    <w14:schemeClr w14:val="tx1"/>
                  </w14:solidFill>
                </w14:textFill>
              </w:rPr>
              <w:t>点</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4549</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97</w:t>
            </w:r>
            <w:r>
              <w:rPr>
                <w:rFonts w:hint="eastAsia" w:ascii="Times New Roman" w:eastAsia="仿宋_GB2312" w:cs="Times New Roman"/>
                <w:b/>
                <w:bCs/>
                <w:color w:val="000000" w:themeColor="text1"/>
                <w:sz w:val="24"/>
                <w:lang w:val="en-US" w:eastAsia="zh-CN"/>
                <w14:textFill>
                  <w14:solidFill>
                    <w14:schemeClr w14:val="tx1"/>
                  </w14:solidFill>
                </w14:textFill>
              </w:rPr>
              <w:t>元/点</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9</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6</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9</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6</w:t>
            </w:r>
          </w:p>
        </w:tc>
      </w:tr>
      <w:tr>
        <w:tblPrEx>
          <w:shd w:val="clear" w:color="auto" w:fill="auto"/>
          <w:tblCellMar>
            <w:top w:w="0" w:type="dxa"/>
            <w:left w:w="0" w:type="dxa"/>
            <w:bottom w:w="0" w:type="dxa"/>
            <w:right w:w="0" w:type="dxa"/>
          </w:tblCellMar>
        </w:tblPrEx>
        <w:trPr>
          <w:cantSplit/>
          <w:trHeight w:val="576"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6</w:t>
            </w:r>
          </w:p>
        </w:tc>
        <w:tc>
          <w:tcPr>
            <w:tcW w:w="297" w:type="pct"/>
            <w:vMerge w:val="continue"/>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三等水准点重建</w:t>
            </w:r>
          </w:p>
        </w:tc>
        <w:tc>
          <w:tcPr>
            <w:tcW w:w="1494"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50</w:t>
            </w:r>
            <w:r>
              <w:rPr>
                <w:rFonts w:hint="eastAsia" w:ascii="Times New Roman" w:eastAsia="仿宋_GB2312" w:cs="Times New Roman"/>
                <w:b/>
                <w:bCs/>
                <w:color w:val="000000" w:themeColor="text1"/>
                <w:sz w:val="24"/>
                <w:lang w:val="en-US" w:eastAsia="zh-CN"/>
                <w14:textFill>
                  <w14:solidFill>
                    <w14:schemeClr w14:val="tx1"/>
                  </w14:solidFill>
                </w14:textFill>
              </w:rPr>
              <w:t>点</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8455</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49</w:t>
            </w:r>
            <w:r>
              <w:rPr>
                <w:rFonts w:hint="eastAsia" w:ascii="Times New Roman" w:eastAsia="仿宋_GB2312" w:cs="Times New Roman"/>
                <w:b/>
                <w:bCs/>
                <w:color w:val="000000" w:themeColor="text1"/>
                <w:sz w:val="24"/>
                <w:lang w:val="en-US" w:eastAsia="zh-CN"/>
                <w14:textFill>
                  <w14:solidFill>
                    <w14:schemeClr w14:val="tx1"/>
                  </w14:solidFill>
                </w14:textFill>
              </w:rPr>
              <w:t>元/点</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42</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42</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cantSplit/>
          <w:trHeight w:val="576"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7</w:t>
            </w:r>
          </w:p>
        </w:tc>
        <w:tc>
          <w:tcPr>
            <w:tcW w:w="297" w:type="pct"/>
            <w:vMerge w:val="continue"/>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三等水准网测量</w:t>
            </w:r>
          </w:p>
        </w:tc>
        <w:tc>
          <w:tcPr>
            <w:tcW w:w="1494"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250</w:t>
            </w:r>
            <w:r>
              <w:rPr>
                <w:rFonts w:hint="eastAsia" w:ascii="Times New Roman" w:eastAsia="仿宋_GB2312" w:cs="Times New Roman"/>
                <w:b/>
                <w:bCs/>
                <w:color w:val="000000" w:themeColor="text1"/>
                <w:sz w:val="24"/>
                <w:lang w:val="en-US" w:eastAsia="zh-CN"/>
                <w14:textFill>
                  <w14:solidFill>
                    <w14:schemeClr w14:val="tx1"/>
                  </w14:solidFill>
                </w14:textFill>
              </w:rPr>
              <w:t>km</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1141</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49</w:t>
            </w:r>
            <w:r>
              <w:rPr>
                <w:rFonts w:hint="eastAsia" w:ascii="Times New Roman" w:eastAsia="仿宋_GB2312" w:cs="Times New Roman"/>
                <w:b/>
                <w:bCs/>
                <w:color w:val="000000" w:themeColor="text1"/>
                <w:sz w:val="24"/>
                <w:lang w:val="en-US" w:eastAsia="zh-CN"/>
                <w14:textFill>
                  <w14:solidFill>
                    <w14:schemeClr w14:val="tx1"/>
                  </w14:solidFill>
                </w14:textFill>
              </w:rPr>
              <w:t>元/km</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28</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5</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28</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5</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cantSplit/>
          <w:trHeight w:val="158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8</w:t>
            </w:r>
          </w:p>
        </w:tc>
        <w:tc>
          <w:tcPr>
            <w:tcW w:w="297"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遥感影像数据获取与应用工程</w:t>
            </w: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广西卫星应用中心崇左分中心建设</w:t>
            </w:r>
          </w:p>
        </w:tc>
        <w:tc>
          <w:tcPr>
            <w:tcW w:w="1494"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项目论证与招投标，支撑环境建设（软硬件、网络等配置），服务平台建设，运行与维护。</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（参考市场）</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380</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350</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30</w:t>
            </w:r>
          </w:p>
        </w:tc>
      </w:tr>
      <w:tr>
        <w:tblPrEx>
          <w:tblCellMar>
            <w:top w:w="0" w:type="dxa"/>
            <w:left w:w="0" w:type="dxa"/>
            <w:bottom w:w="0" w:type="dxa"/>
            <w:right w:w="0" w:type="dxa"/>
          </w:tblCellMar>
        </w:tblPrEx>
        <w:trPr>
          <w:cantSplit/>
          <w:trHeight w:val="9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9</w:t>
            </w: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w:t>
            </w:r>
            <w:r>
              <w:rPr>
                <w:rFonts w:hint="eastAsia" w:ascii="Times New Roman" w:eastAsia="仿宋_GB2312" w:cs="Times New Roman"/>
                <w:b/>
                <w:bCs/>
                <w:color w:val="000000" w:themeColor="text1"/>
                <w:sz w:val="24"/>
                <w:lang w:val="en-US" w:eastAsia="zh-CN"/>
                <w14:textFill>
                  <w14:solidFill>
                    <w14:schemeClr w14:val="tx1"/>
                  </w14:solidFill>
                </w14:textFill>
              </w:rPr>
              <w:t>米、优于</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w:t>
            </w:r>
            <w:r>
              <w:rPr>
                <w:rFonts w:hint="eastAsia" w:ascii="Times New Roman" w:eastAsia="仿宋_GB2312" w:cs="Times New Roman"/>
                <w:b/>
                <w:bCs/>
                <w:color w:val="000000" w:themeColor="text1"/>
                <w:sz w:val="24"/>
                <w:lang w:val="en-US" w:eastAsia="zh-CN"/>
                <w14:textFill>
                  <w14:solidFill>
                    <w14:schemeClr w14:val="tx1"/>
                  </w14:solidFill>
                </w14:textFill>
              </w:rPr>
              <w:t>米、</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0</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5</w:t>
            </w:r>
            <w:r>
              <w:rPr>
                <w:rFonts w:hint="eastAsia" w:ascii="Times New Roman" w:eastAsia="仿宋_GB2312" w:cs="Times New Roman"/>
                <w:b/>
                <w:bCs/>
                <w:color w:val="000000" w:themeColor="text1"/>
                <w:sz w:val="24"/>
                <w:lang w:val="en-US" w:eastAsia="zh-CN"/>
                <w14:textFill>
                  <w14:solidFill>
                    <w14:schemeClr w14:val="tx1"/>
                  </w14:solidFill>
                </w14:textFill>
              </w:rPr>
              <w:t>米分辨率影像获取</w:t>
            </w:r>
          </w:p>
        </w:tc>
        <w:tc>
          <w:tcPr>
            <w:tcW w:w="1494"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市本级</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2951</w:t>
            </w:r>
            <w:r>
              <w:rPr>
                <w:rFonts w:hint="eastAsia" w:ascii="Times New Roman" w:eastAsia="仿宋_GB2312" w:cs="Times New Roman"/>
                <w:b/>
                <w:bCs/>
                <w:color w:val="000000" w:themeColor="text1"/>
                <w:sz w:val="24"/>
                <w:lang w:val="en-US" w:eastAsia="zh-CN"/>
                <w14:textFill>
                  <w14:solidFill>
                    <w14:schemeClr w14:val="tx1"/>
                  </w14:solidFill>
                </w14:textFill>
              </w:rPr>
              <w:t>km²</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228</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87</w:t>
            </w:r>
            <w:r>
              <w:rPr>
                <w:rFonts w:hint="eastAsia" w:ascii="Times New Roman" w:eastAsia="仿宋_GB2312" w:cs="Times New Roman"/>
                <w:b/>
                <w:bCs/>
                <w:color w:val="000000" w:themeColor="text1"/>
                <w:sz w:val="24"/>
                <w:lang w:val="en-US" w:eastAsia="zh-CN"/>
                <w14:textFill>
                  <w14:solidFill>
                    <w14:schemeClr w14:val="tx1"/>
                  </w14:solidFill>
                </w14:textFill>
              </w:rPr>
              <w:t>/km²</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免费申领</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r>
      <w:tr>
        <w:tblPrEx>
          <w:tblCellMar>
            <w:top w:w="0" w:type="dxa"/>
            <w:left w:w="0" w:type="dxa"/>
            <w:bottom w:w="0" w:type="dxa"/>
            <w:right w:w="0" w:type="dxa"/>
          </w:tblCellMar>
        </w:tblPrEx>
        <w:trPr>
          <w:cantSplit/>
          <w:trHeight w:val="1152"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10</w:t>
            </w: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优于</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0</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w:t>
            </w:r>
            <w:r>
              <w:rPr>
                <w:rFonts w:hint="eastAsia" w:ascii="Times New Roman" w:eastAsia="仿宋_GB2312" w:cs="Times New Roman"/>
                <w:b/>
                <w:bCs/>
                <w:color w:val="000000" w:themeColor="text1"/>
                <w:sz w:val="24"/>
                <w:lang w:val="en-US" w:eastAsia="zh-CN"/>
                <w14:textFill>
                  <w14:solidFill>
                    <w14:schemeClr w14:val="tx1"/>
                  </w14:solidFill>
                </w14:textFill>
              </w:rPr>
              <w:t>米分辨率影像数据获取</w:t>
            </w:r>
          </w:p>
        </w:tc>
        <w:tc>
          <w:tcPr>
            <w:tcW w:w="1494"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市本级范围内主城区（</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w:t>
            </w:r>
            <w:r>
              <w:rPr>
                <w:rFonts w:hint="eastAsia" w:ascii="Times New Roman" w:eastAsia="仿宋_GB2312" w:cs="Times New Roman"/>
                <w:b/>
                <w:bCs/>
                <w:color w:val="000000" w:themeColor="text1"/>
                <w:sz w:val="24"/>
                <w:lang w:val="en-US" w:eastAsia="zh-CN"/>
                <w14:textFill>
                  <w14:solidFill>
                    <w14:schemeClr w14:val="tx1"/>
                  </w14:solidFill>
                </w14:textFill>
              </w:rPr>
              <w:t>个街道办）、</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8</w:t>
            </w:r>
            <w:r>
              <w:rPr>
                <w:rFonts w:hint="eastAsia" w:ascii="Times New Roman" w:eastAsia="仿宋_GB2312" w:cs="Times New Roman"/>
                <w:b/>
                <w:bCs/>
                <w:color w:val="000000" w:themeColor="text1"/>
                <w:sz w:val="24"/>
                <w:lang w:val="en-US" w:eastAsia="zh-CN"/>
                <w14:textFill>
                  <w14:solidFill>
                    <w14:schemeClr w14:val="tx1"/>
                  </w14:solidFill>
                </w14:textFill>
              </w:rPr>
              <w:t>个城镇建成区和重点园区约</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190</w:t>
            </w:r>
            <w:r>
              <w:rPr>
                <w:rFonts w:hint="eastAsia" w:ascii="Times New Roman" w:eastAsia="仿宋_GB2312" w:cs="Times New Roman"/>
                <w:b/>
                <w:bCs/>
                <w:color w:val="000000" w:themeColor="text1"/>
                <w:sz w:val="24"/>
                <w:lang w:val="en-US" w:eastAsia="zh-CN"/>
                <w14:textFill>
                  <w14:solidFill>
                    <w14:schemeClr w14:val="tx1"/>
                  </w14:solidFill>
                </w14:textFill>
              </w:rPr>
              <w:t>km²。</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5167</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8</w:t>
            </w:r>
            <w:r>
              <w:rPr>
                <w:rFonts w:hint="eastAsia" w:ascii="Times New Roman" w:eastAsia="仿宋_GB2312" w:cs="Times New Roman"/>
                <w:b/>
                <w:bCs/>
                <w:color w:val="000000" w:themeColor="text1"/>
                <w:sz w:val="24"/>
                <w:lang w:val="en-US" w:eastAsia="zh-CN"/>
                <w14:textFill>
                  <w14:solidFill>
                    <w14:schemeClr w14:val="tx1"/>
                  </w14:solidFill>
                </w14:textFill>
              </w:rPr>
              <w:t>元/km²</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99</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99</w:t>
            </w:r>
          </w:p>
        </w:tc>
      </w:tr>
      <w:tr>
        <w:tblPrEx>
          <w:shd w:val="clear" w:color="auto" w:fill="auto"/>
          <w:tblCellMar>
            <w:top w:w="0" w:type="dxa"/>
            <w:left w:w="0" w:type="dxa"/>
            <w:bottom w:w="0" w:type="dxa"/>
            <w:right w:w="0" w:type="dxa"/>
          </w:tblCellMar>
        </w:tblPrEx>
        <w:trPr>
          <w:cantSplit/>
          <w:trHeight w:val="130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11</w:t>
            </w: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0</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w:t>
            </w:r>
            <w:r>
              <w:rPr>
                <w:rFonts w:hint="eastAsia" w:ascii="Times New Roman" w:eastAsia="仿宋_GB2312" w:cs="Times New Roman"/>
                <w:b/>
                <w:bCs/>
                <w:color w:val="000000" w:themeColor="text1"/>
                <w:sz w:val="24"/>
                <w:lang w:val="en-US" w:eastAsia="zh-CN"/>
                <w14:textFill>
                  <w14:solidFill>
                    <w14:schemeClr w14:val="tx1"/>
                  </w14:solidFill>
                </w14:textFill>
              </w:rPr>
              <w:t>米分辨率航空航天影像</w:t>
            </w:r>
          </w:p>
        </w:tc>
        <w:tc>
          <w:tcPr>
            <w:tcW w:w="1494"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市本级</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2951</w:t>
            </w:r>
            <w:r>
              <w:rPr>
                <w:rFonts w:hint="eastAsia" w:ascii="Times New Roman" w:eastAsia="仿宋_GB2312" w:cs="Times New Roman"/>
                <w:b/>
                <w:bCs/>
                <w:color w:val="000000" w:themeColor="text1"/>
                <w:sz w:val="24"/>
                <w:lang w:val="en-US" w:eastAsia="zh-CN"/>
                <w14:textFill>
                  <w14:solidFill>
                    <w14:schemeClr w14:val="tx1"/>
                  </w14:solidFill>
                </w14:textFill>
              </w:rPr>
              <w:t>km²。</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1437</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18</w:t>
            </w:r>
            <w:r>
              <w:rPr>
                <w:rFonts w:hint="eastAsia" w:ascii="Times New Roman" w:eastAsia="仿宋_GB2312" w:cs="Times New Roman"/>
                <w:b/>
                <w:bCs/>
                <w:color w:val="000000" w:themeColor="text1"/>
                <w:sz w:val="24"/>
                <w:lang w:val="en-US" w:eastAsia="zh-CN"/>
                <w14:textFill>
                  <w14:solidFill>
                    <w14:schemeClr w14:val="tx1"/>
                  </w14:solidFill>
                </w14:textFill>
              </w:rPr>
              <w:t>元/km²</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420</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420</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r>
      <w:tr>
        <w:tblPrEx>
          <w:tblCellMar>
            <w:top w:w="0" w:type="dxa"/>
            <w:left w:w="0" w:type="dxa"/>
            <w:bottom w:w="0" w:type="dxa"/>
            <w:right w:w="0" w:type="dxa"/>
          </w:tblCellMar>
        </w:tblPrEx>
        <w:trPr>
          <w:cantSplit/>
          <w:trHeight w:val="158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12</w:t>
            </w:r>
          </w:p>
        </w:tc>
        <w:tc>
          <w:tcPr>
            <w:tcW w:w="297"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基础地理信息数据采集与更新工程</w:t>
            </w: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500</w:t>
            </w:r>
            <w:r>
              <w:rPr>
                <w:rFonts w:hint="eastAsia" w:ascii="Times New Roman" w:eastAsia="仿宋_GB2312" w:cs="Times New Roman"/>
                <w:b/>
                <w:bCs/>
                <w:color w:val="000000" w:themeColor="text1"/>
                <w:sz w:val="24"/>
                <w:lang w:val="en-US" w:eastAsia="zh-CN"/>
                <w14:textFill>
                  <w14:solidFill>
                    <w14:schemeClr w14:val="tx1"/>
                  </w14:solidFill>
                </w14:textFill>
              </w:rPr>
              <w:t>比例尺DOM生产</w:t>
            </w:r>
          </w:p>
        </w:tc>
        <w:tc>
          <w:tcPr>
            <w:tcW w:w="1494"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市本级范围内主城区（</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w:t>
            </w:r>
            <w:r>
              <w:rPr>
                <w:rFonts w:hint="eastAsia" w:ascii="Times New Roman" w:eastAsia="仿宋_GB2312" w:cs="Times New Roman"/>
                <w:b/>
                <w:bCs/>
                <w:color w:val="000000" w:themeColor="text1"/>
                <w:sz w:val="24"/>
                <w:lang w:val="en-US" w:eastAsia="zh-CN"/>
                <w14:textFill>
                  <w14:solidFill>
                    <w14:schemeClr w14:val="tx1"/>
                  </w14:solidFill>
                </w14:textFill>
              </w:rPr>
              <w:t>个街道办）、</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8</w:t>
            </w:r>
            <w:r>
              <w:rPr>
                <w:rFonts w:hint="eastAsia" w:ascii="Times New Roman" w:eastAsia="仿宋_GB2312" w:cs="Times New Roman"/>
                <w:b/>
                <w:bCs/>
                <w:color w:val="000000" w:themeColor="text1"/>
                <w:sz w:val="24"/>
                <w:lang w:val="en-US" w:eastAsia="zh-CN"/>
                <w14:textFill>
                  <w14:solidFill>
                    <w14:schemeClr w14:val="tx1"/>
                  </w14:solidFill>
                </w14:textFill>
              </w:rPr>
              <w:t>个城镇建成区和重点园区约</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100</w:t>
            </w:r>
            <w:r>
              <w:rPr>
                <w:rFonts w:hint="eastAsia" w:ascii="Times New Roman" w:eastAsia="仿宋_GB2312" w:cs="Times New Roman"/>
                <w:b/>
                <w:bCs/>
                <w:color w:val="000000" w:themeColor="text1"/>
                <w:sz w:val="24"/>
                <w:lang w:val="en-US" w:eastAsia="zh-CN"/>
                <w14:textFill>
                  <w14:solidFill>
                    <w14:schemeClr w14:val="tx1"/>
                  </w14:solidFill>
                </w14:textFill>
              </w:rPr>
              <w:t>km²。</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18347</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52</w:t>
            </w:r>
            <w:r>
              <w:rPr>
                <w:rFonts w:hint="eastAsia" w:ascii="Times New Roman" w:eastAsia="仿宋_GB2312" w:cs="Times New Roman"/>
                <w:b/>
                <w:bCs/>
                <w:color w:val="000000" w:themeColor="text1"/>
                <w:sz w:val="24"/>
                <w:lang w:val="en-US" w:eastAsia="zh-CN"/>
                <w14:textFill>
                  <w14:solidFill>
                    <w14:schemeClr w14:val="tx1"/>
                  </w14:solidFill>
                </w14:textFill>
              </w:rPr>
              <w:t>元/km²</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包含在实景三维生产中</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cantSplit/>
          <w:trHeight w:val="254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13</w:t>
            </w: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500</w:t>
            </w:r>
            <w:r>
              <w:rPr>
                <w:rFonts w:hint="eastAsia" w:ascii="Times New Roman" w:eastAsia="仿宋_GB2312" w:cs="Times New Roman"/>
                <w:b/>
                <w:bCs/>
                <w:color w:val="000000" w:themeColor="text1"/>
                <w:sz w:val="24"/>
                <w:lang w:val="en-US" w:eastAsia="zh-CN"/>
                <w14:textFill>
                  <w14:solidFill>
                    <w14:schemeClr w14:val="tx1"/>
                  </w14:solidFill>
                </w14:textFill>
              </w:rPr>
              <w:t>比例尺数字线划图修补测</w:t>
            </w:r>
          </w:p>
        </w:tc>
        <w:tc>
          <w:tcPr>
            <w:tcW w:w="1494"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2022</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2023</w:t>
            </w:r>
            <w:r>
              <w:rPr>
                <w:rFonts w:hint="eastAsia" w:ascii="Times New Roman" w:eastAsia="仿宋_GB2312" w:cs="Times New Roman"/>
                <w:b/>
                <w:bCs/>
                <w:color w:val="000000" w:themeColor="text1"/>
                <w:sz w:val="24"/>
                <w:lang w:val="en-US" w:eastAsia="zh-CN"/>
                <w14:textFill>
                  <w14:solidFill>
                    <w14:schemeClr w14:val="tx1"/>
                  </w14:solidFill>
                </w14:textFill>
              </w:rPr>
              <w:t>年更新市本级范围内主城区（</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w:t>
            </w:r>
            <w:r>
              <w:rPr>
                <w:rFonts w:hint="eastAsia" w:ascii="Times New Roman" w:eastAsia="仿宋_GB2312" w:cs="Times New Roman"/>
                <w:b/>
                <w:bCs/>
                <w:color w:val="000000" w:themeColor="text1"/>
                <w:sz w:val="24"/>
                <w:lang w:val="en-US" w:eastAsia="zh-CN"/>
                <w14:textFill>
                  <w14:solidFill>
                    <w14:schemeClr w14:val="tx1"/>
                  </w14:solidFill>
                </w14:textFill>
              </w:rPr>
              <w:t>个街道办）约</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60</w:t>
            </w:r>
            <w:r>
              <w:rPr>
                <w:rFonts w:hint="eastAsia" w:ascii="Times New Roman" w:eastAsia="仿宋_GB2312" w:cs="Times New Roman"/>
                <w:b/>
                <w:bCs/>
                <w:color w:val="000000" w:themeColor="text1"/>
                <w:sz w:val="24"/>
                <w:lang w:val="en-US" w:eastAsia="zh-CN"/>
                <w14:textFill>
                  <w14:solidFill>
                    <w14:schemeClr w14:val="tx1"/>
                  </w14:solidFill>
                </w14:textFill>
              </w:rPr>
              <w:t>平方千米。</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56719</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36</w:t>
            </w:r>
            <w:r>
              <w:rPr>
                <w:rFonts w:hint="eastAsia" w:ascii="Times New Roman" w:eastAsia="仿宋_GB2312" w:cs="Times New Roman"/>
                <w:b/>
                <w:bCs/>
                <w:color w:val="000000" w:themeColor="text1"/>
                <w:sz w:val="24"/>
                <w:lang w:val="en-US" w:eastAsia="zh-CN"/>
                <w14:textFill>
                  <w14:solidFill>
                    <w14:schemeClr w14:val="tx1"/>
                  </w14:solidFill>
                </w14:textFill>
              </w:rPr>
              <w:t>元/km²</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340</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340</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r>
      <w:tr>
        <w:tblPrEx>
          <w:tblCellMar>
            <w:top w:w="0" w:type="dxa"/>
            <w:left w:w="0" w:type="dxa"/>
            <w:bottom w:w="0" w:type="dxa"/>
            <w:right w:w="0" w:type="dxa"/>
          </w:tblCellMar>
        </w:tblPrEx>
        <w:trPr>
          <w:cantSplit/>
          <w:trHeight w:val="248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14</w:t>
            </w: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1000</w:t>
            </w:r>
            <w:r>
              <w:rPr>
                <w:rFonts w:hint="eastAsia" w:ascii="Times New Roman" w:eastAsia="仿宋_GB2312" w:cs="Times New Roman"/>
                <w:b/>
                <w:bCs/>
                <w:color w:val="000000" w:themeColor="text1"/>
                <w:sz w:val="24"/>
                <w:lang w:val="en-US" w:eastAsia="zh-CN"/>
                <w14:textFill>
                  <w14:solidFill>
                    <w14:schemeClr w14:val="tx1"/>
                  </w14:solidFill>
                </w14:textFill>
              </w:rPr>
              <w:t>比例尺数字线划图测制</w:t>
            </w:r>
          </w:p>
        </w:tc>
        <w:tc>
          <w:tcPr>
            <w:tcW w:w="1494"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崇左高速环路范围内预期发展区域约</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50</w:t>
            </w:r>
            <w:r>
              <w:rPr>
                <w:rFonts w:hint="eastAsia" w:ascii="Times New Roman" w:eastAsia="仿宋_GB2312" w:cs="Times New Roman"/>
                <w:b/>
                <w:bCs/>
                <w:color w:val="000000" w:themeColor="text1"/>
                <w:sz w:val="24"/>
                <w:lang w:val="en-US" w:eastAsia="zh-CN"/>
                <w14:textFill>
                  <w14:solidFill>
                    <w14:schemeClr w14:val="tx1"/>
                  </w14:solidFill>
                </w14:textFill>
              </w:rPr>
              <w:t>平方千米。</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35558</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88</w:t>
            </w:r>
            <w:r>
              <w:rPr>
                <w:rFonts w:hint="eastAsia" w:ascii="Times New Roman" w:eastAsia="仿宋_GB2312" w:cs="Times New Roman"/>
                <w:b/>
                <w:bCs/>
                <w:color w:val="000000" w:themeColor="text1"/>
                <w:sz w:val="24"/>
                <w:lang w:val="en-US" w:eastAsia="zh-CN"/>
                <w14:textFill>
                  <w14:solidFill>
                    <w14:schemeClr w14:val="tx1"/>
                  </w14:solidFill>
                </w14:textFill>
              </w:rPr>
              <w:t>元/km²</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177</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8</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177</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8</w:t>
            </w:r>
          </w:p>
        </w:tc>
      </w:tr>
      <w:tr>
        <w:tblPrEx>
          <w:shd w:val="clear" w:color="auto" w:fill="auto"/>
          <w:tblCellMar>
            <w:top w:w="0" w:type="dxa"/>
            <w:left w:w="0" w:type="dxa"/>
            <w:bottom w:w="0" w:type="dxa"/>
            <w:right w:w="0" w:type="dxa"/>
          </w:tblCellMar>
        </w:tblPrEx>
        <w:trPr>
          <w:cantSplit/>
          <w:trHeight w:val="23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15</w:t>
            </w: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500</w:t>
            </w:r>
            <w:r>
              <w:rPr>
                <w:rFonts w:hint="eastAsia" w:ascii="Times New Roman" w:eastAsia="仿宋_GB2312" w:cs="Times New Roman"/>
                <w:b/>
                <w:bCs/>
                <w:color w:val="000000" w:themeColor="text1"/>
                <w:sz w:val="24"/>
                <w:lang w:val="en-US" w:eastAsia="zh-CN"/>
                <w14:textFill>
                  <w14:solidFill>
                    <w14:schemeClr w14:val="tx1"/>
                  </w14:solidFill>
                </w14:textFill>
              </w:rPr>
              <w:t>比例尺数字线划图入库</w:t>
            </w:r>
          </w:p>
        </w:tc>
        <w:tc>
          <w:tcPr>
            <w:tcW w:w="1494"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市本级范围内主城区（</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w:t>
            </w:r>
            <w:r>
              <w:rPr>
                <w:rFonts w:hint="eastAsia" w:ascii="Times New Roman" w:eastAsia="仿宋_GB2312" w:cs="Times New Roman"/>
                <w:b/>
                <w:bCs/>
                <w:color w:val="000000" w:themeColor="text1"/>
                <w:sz w:val="24"/>
                <w:lang w:val="en-US" w:eastAsia="zh-CN"/>
                <w14:textFill>
                  <w14:solidFill>
                    <w14:schemeClr w14:val="tx1"/>
                  </w14:solidFill>
                </w14:textFill>
              </w:rPr>
              <w:t>个街道办）约</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60</w:t>
            </w:r>
            <w:r>
              <w:rPr>
                <w:rFonts w:hint="eastAsia" w:ascii="Times New Roman" w:eastAsia="仿宋_GB2312" w:cs="Times New Roman"/>
                <w:b/>
                <w:bCs/>
                <w:color w:val="000000" w:themeColor="text1"/>
                <w:sz w:val="24"/>
                <w:lang w:val="en-US" w:eastAsia="zh-CN"/>
                <w14:textFill>
                  <w14:solidFill>
                    <w14:schemeClr w14:val="tx1"/>
                  </w14:solidFill>
                </w14:textFill>
              </w:rPr>
              <w:t>平方千米。</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3429</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28</w:t>
            </w:r>
            <w:r>
              <w:rPr>
                <w:rFonts w:hint="eastAsia" w:ascii="Times New Roman" w:eastAsia="仿宋_GB2312" w:cs="Times New Roman"/>
                <w:b/>
                <w:bCs/>
                <w:color w:val="000000" w:themeColor="text1"/>
                <w:sz w:val="24"/>
                <w:lang w:val="en-US" w:eastAsia="zh-CN"/>
                <w14:textFill>
                  <w14:solidFill>
                    <w14:schemeClr w14:val="tx1"/>
                  </w14:solidFill>
                </w14:textFill>
              </w:rPr>
              <w:t>元/km²</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21</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21</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r>
      <w:tr>
        <w:tblPrEx>
          <w:tblCellMar>
            <w:top w:w="0" w:type="dxa"/>
            <w:left w:w="0" w:type="dxa"/>
            <w:bottom w:w="0" w:type="dxa"/>
            <w:right w:w="0" w:type="dxa"/>
          </w:tblCellMar>
        </w:tblPrEx>
        <w:trPr>
          <w:cantSplit/>
          <w:trHeight w:val="150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16</w:t>
            </w: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缩编制作</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2000</w:t>
            </w:r>
            <w:r>
              <w:rPr>
                <w:rFonts w:hint="eastAsia" w:ascii="Times New Roman" w:eastAsia="仿宋_GB2312" w:cs="Times New Roman"/>
                <w:b/>
                <w:bCs/>
                <w:color w:val="000000" w:themeColor="text1"/>
                <w:sz w:val="24"/>
                <w:lang w:val="en-US" w:eastAsia="zh-CN"/>
                <w14:textFill>
                  <w14:solidFill>
                    <w14:schemeClr w14:val="tx1"/>
                  </w14:solidFill>
                </w14:textFill>
              </w:rPr>
              <w:t>比例尺线划图</w:t>
            </w:r>
          </w:p>
        </w:tc>
        <w:tc>
          <w:tcPr>
            <w:tcW w:w="1494"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市本级范围内主城区（</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w:t>
            </w:r>
            <w:r>
              <w:rPr>
                <w:rFonts w:hint="eastAsia" w:ascii="Times New Roman" w:eastAsia="仿宋_GB2312" w:cs="Times New Roman"/>
                <w:b/>
                <w:bCs/>
                <w:color w:val="000000" w:themeColor="text1"/>
                <w:sz w:val="24"/>
                <w:lang w:val="en-US" w:eastAsia="zh-CN"/>
                <w14:textFill>
                  <w14:solidFill>
                    <w14:schemeClr w14:val="tx1"/>
                  </w14:solidFill>
                </w14:textFill>
              </w:rPr>
              <w:t>个街道办）约</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60</w:t>
            </w:r>
            <w:r>
              <w:rPr>
                <w:rFonts w:hint="eastAsia" w:ascii="Times New Roman" w:eastAsia="仿宋_GB2312" w:cs="Times New Roman"/>
                <w:b/>
                <w:bCs/>
                <w:color w:val="000000" w:themeColor="text1"/>
                <w:sz w:val="24"/>
                <w:lang w:val="en-US" w:eastAsia="zh-CN"/>
                <w14:textFill>
                  <w14:solidFill>
                    <w14:schemeClr w14:val="tx1"/>
                  </w14:solidFill>
                </w14:textFill>
              </w:rPr>
              <w:t>平方千米；崇左高速环路范围内预期发展区域约</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50</w:t>
            </w:r>
            <w:r>
              <w:rPr>
                <w:rFonts w:hint="eastAsia" w:ascii="Times New Roman" w:eastAsia="仿宋_GB2312" w:cs="Times New Roman"/>
                <w:b/>
                <w:bCs/>
                <w:color w:val="000000" w:themeColor="text1"/>
                <w:sz w:val="24"/>
                <w:lang w:val="en-US" w:eastAsia="zh-CN"/>
                <w14:textFill>
                  <w14:solidFill>
                    <w14:schemeClr w14:val="tx1"/>
                  </w14:solidFill>
                </w14:textFill>
              </w:rPr>
              <w:t>平方千米。</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4021</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84</w:t>
            </w:r>
            <w:r>
              <w:rPr>
                <w:rFonts w:hint="eastAsia" w:ascii="Times New Roman" w:eastAsia="仿宋_GB2312" w:cs="Times New Roman"/>
                <w:b/>
                <w:bCs/>
                <w:color w:val="000000" w:themeColor="text1"/>
                <w:sz w:val="24"/>
                <w:lang w:val="en-US" w:eastAsia="zh-CN"/>
                <w14:textFill>
                  <w14:solidFill>
                    <w14:schemeClr w14:val="tx1"/>
                  </w14:solidFill>
                </w14:textFill>
              </w:rPr>
              <w:t>元/km²</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44</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24</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20</w:t>
            </w:r>
          </w:p>
        </w:tc>
      </w:tr>
      <w:tr>
        <w:tblPrEx>
          <w:shd w:val="clear" w:color="auto" w:fill="auto"/>
          <w:tblCellMar>
            <w:top w:w="0" w:type="dxa"/>
            <w:left w:w="0" w:type="dxa"/>
            <w:bottom w:w="0" w:type="dxa"/>
            <w:right w:w="0" w:type="dxa"/>
          </w:tblCellMar>
        </w:tblPrEx>
        <w:trPr>
          <w:cantSplit/>
          <w:trHeight w:val="194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17</w:t>
            </w: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内陆水体地形测绘</w:t>
            </w:r>
          </w:p>
        </w:tc>
        <w:tc>
          <w:tcPr>
            <w:tcW w:w="1494"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开展我市重点流域河流干流、大型水库和相关支流河段</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2000</w:t>
            </w:r>
            <w:r>
              <w:rPr>
                <w:rFonts w:hint="eastAsia" w:ascii="Times New Roman" w:eastAsia="仿宋_GB2312" w:cs="Times New Roman"/>
                <w:b/>
                <w:bCs/>
                <w:color w:val="000000" w:themeColor="text1"/>
                <w:sz w:val="24"/>
                <w:lang w:val="en-US" w:eastAsia="zh-CN"/>
                <w14:textFill>
                  <w14:solidFill>
                    <w14:schemeClr w14:val="tx1"/>
                  </w14:solidFill>
                </w14:textFill>
              </w:rPr>
              <w:t>比例尺水下地形测绘。</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63973</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10</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50</w:t>
            </w:r>
            <w:r>
              <w:rPr>
                <w:rFonts w:hint="eastAsia" w:ascii="Times New Roman" w:eastAsia="仿宋_GB2312" w:cs="Times New Roman"/>
                <w:b/>
                <w:bCs/>
                <w:color w:val="000000" w:themeColor="text1"/>
                <w:sz w:val="24"/>
                <w:lang w:val="en-US" w:eastAsia="zh-CN"/>
                <w14:textFill>
                  <w14:solidFill>
                    <w14:schemeClr w14:val="tx1"/>
                  </w14:solidFill>
                </w14:textFill>
              </w:rPr>
              <w:t>km测线（测线每增加</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50</w:t>
            </w:r>
            <w:r>
              <w:rPr>
                <w:rFonts w:hint="eastAsia" w:ascii="Times New Roman" w:eastAsia="仿宋_GB2312" w:cs="Times New Roman"/>
                <w:b/>
                <w:bCs/>
                <w:color w:val="000000" w:themeColor="text1"/>
                <w:sz w:val="24"/>
                <w:lang w:val="en-US" w:eastAsia="zh-CN"/>
                <w14:textFill>
                  <w14:solidFill>
                    <w14:schemeClr w14:val="tx1"/>
                  </w14:solidFill>
                </w14:textFill>
              </w:rPr>
              <w:t>km</w:t>
            </w:r>
            <w:r>
              <w:rPr>
                <w:rFonts w:hint="eastAsia" w:ascii="Times New Roman" w:cs="Times New Roman"/>
                <w:b/>
                <w:bCs/>
                <w:color w:val="000000" w:themeColor="text1"/>
                <w:sz w:val="24"/>
                <w:lang w:val="en-US" w:eastAsia="zh-CN"/>
                <w14:textFill>
                  <w14:solidFill>
                    <w14:schemeClr w14:val="tx1"/>
                  </w14:solidFill>
                </w14:textFill>
              </w:rPr>
              <w:t>，</w:t>
            </w:r>
            <w:r>
              <w:rPr>
                <w:rFonts w:hint="eastAsia" w:ascii="Times New Roman" w:eastAsia="仿宋_GB2312" w:cs="Times New Roman"/>
                <w:b/>
                <w:bCs/>
                <w:color w:val="000000" w:themeColor="text1"/>
                <w:sz w:val="24"/>
                <w:lang w:val="en-US" w:eastAsia="zh-CN"/>
                <w14:textFill>
                  <w14:solidFill>
                    <w14:schemeClr w14:val="tx1"/>
                  </w14:solidFill>
                </w14:textFill>
              </w:rPr>
              <w:t>定额增加基本定额的</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45</w:t>
            </w:r>
            <w:r>
              <w:rPr>
                <w:rFonts w:hint="eastAsia" w:ascii="Times New Roman" w:eastAsia="仿宋_GB2312" w:cs="Times New Roman"/>
                <w:b/>
                <w:bCs/>
                <w:color w:val="000000" w:themeColor="text1"/>
                <w:sz w:val="24"/>
                <w:lang w:val="en-US" w:eastAsia="zh-CN"/>
                <w14:textFill>
                  <w14:solidFill>
                    <w14:schemeClr w14:val="tx1"/>
                  </w14:solidFill>
                </w14:textFill>
              </w:rPr>
              <w:t>%）</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100</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100</w:t>
            </w:r>
          </w:p>
        </w:tc>
      </w:tr>
      <w:tr>
        <w:tblPrEx>
          <w:shd w:val="clear" w:color="auto" w:fill="auto"/>
          <w:tblCellMar>
            <w:top w:w="0" w:type="dxa"/>
            <w:left w:w="0" w:type="dxa"/>
            <w:bottom w:w="0" w:type="dxa"/>
            <w:right w:w="0" w:type="dxa"/>
          </w:tblCellMar>
        </w:tblPrEx>
        <w:trPr>
          <w:cantSplit/>
          <w:trHeight w:val="270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18</w:t>
            </w: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基础地理信息数据库建库与维护</w:t>
            </w:r>
          </w:p>
        </w:tc>
        <w:tc>
          <w:tcPr>
            <w:tcW w:w="1494"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整合崇左市基础地理信息数据资源，对已有基础地理信息数据库进行更新与维护。</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（参考市场）</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20</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10</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cantSplit/>
          <w:trHeight w:val="22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19</w:t>
            </w:r>
          </w:p>
        </w:tc>
        <w:tc>
          <w:tcPr>
            <w:tcW w:w="297"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实景三维崇左建设工程</w:t>
            </w: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优于</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w:t>
            </w:r>
            <w:r>
              <w:rPr>
                <w:rFonts w:hint="eastAsia" w:ascii="Times New Roman" w:eastAsia="仿宋_GB2312" w:cs="Times New Roman"/>
                <w:b/>
                <w:bCs/>
                <w:color w:val="000000" w:themeColor="text1"/>
                <w:sz w:val="24"/>
                <w:lang w:val="en-US" w:eastAsia="zh-CN"/>
                <w14:textFill>
                  <w14:solidFill>
                    <w14:schemeClr w14:val="tx1"/>
                  </w14:solidFill>
                </w14:textFill>
              </w:rPr>
              <w:t>厘米分辨率的城市级实景三维模型</w:t>
            </w:r>
          </w:p>
        </w:tc>
        <w:tc>
          <w:tcPr>
            <w:tcW w:w="1494"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2025</w:t>
            </w:r>
            <w:r>
              <w:rPr>
                <w:rFonts w:hint="eastAsia" w:ascii="Times New Roman" w:eastAsia="仿宋_GB2312" w:cs="Times New Roman"/>
                <w:b/>
                <w:bCs/>
                <w:color w:val="000000" w:themeColor="text1"/>
                <w:sz w:val="24"/>
                <w:lang w:val="en-US" w:eastAsia="zh-CN"/>
                <w14:textFill>
                  <w14:solidFill>
                    <w14:schemeClr w14:val="tx1"/>
                  </w14:solidFill>
                </w14:textFill>
              </w:rPr>
              <w:t>年前测制市本级范围内主城区（</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w:t>
            </w:r>
            <w:r>
              <w:rPr>
                <w:rFonts w:hint="eastAsia" w:ascii="Times New Roman" w:eastAsia="仿宋_GB2312" w:cs="Times New Roman"/>
                <w:b/>
                <w:bCs/>
                <w:color w:val="000000" w:themeColor="text1"/>
                <w:sz w:val="24"/>
                <w:lang w:val="en-US" w:eastAsia="zh-CN"/>
                <w14:textFill>
                  <w14:solidFill>
                    <w14:schemeClr w14:val="tx1"/>
                  </w14:solidFill>
                </w14:textFill>
              </w:rPr>
              <w:t>个街道办）约</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60</w:t>
            </w:r>
            <w:r>
              <w:rPr>
                <w:rFonts w:hint="eastAsia" w:ascii="Times New Roman" w:eastAsia="仿宋_GB2312" w:cs="Times New Roman"/>
                <w:b/>
                <w:bCs/>
                <w:color w:val="000000" w:themeColor="text1"/>
                <w:sz w:val="24"/>
                <w:lang w:val="en-US" w:eastAsia="zh-CN"/>
                <w14:textFill>
                  <w14:solidFill>
                    <w14:schemeClr w14:val="tx1"/>
                  </w14:solidFill>
                </w14:textFill>
              </w:rPr>
              <w:t>平方千米（积极申请自治区实景三维统筹建设）。</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39000</w:t>
            </w:r>
            <w:r>
              <w:rPr>
                <w:rFonts w:hint="eastAsia" w:ascii="Times New Roman" w:eastAsia="仿宋_GB2312" w:cs="Times New Roman"/>
                <w:b/>
                <w:bCs/>
                <w:color w:val="000000" w:themeColor="text1"/>
                <w:sz w:val="24"/>
                <w:lang w:val="en-US" w:eastAsia="zh-CN"/>
                <w14:textFill>
                  <w14:solidFill>
                    <w14:schemeClr w14:val="tx1"/>
                  </w14:solidFill>
                </w14:textFill>
              </w:rPr>
              <w:t>元/ km</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w:t>
            </w:r>
            <w:r>
              <w:rPr>
                <w:rFonts w:hint="eastAsia" w:ascii="Times New Roman" w:eastAsia="仿宋_GB2312" w:cs="Times New Roman"/>
                <w:b/>
                <w:bCs/>
                <w:color w:val="000000" w:themeColor="text1"/>
                <w:sz w:val="24"/>
                <w:lang w:val="en-US" w:eastAsia="zh-CN"/>
                <w14:textFill>
                  <w14:solidFill>
                    <w14:schemeClr w14:val="tx1"/>
                  </w14:solidFill>
                </w14:textFill>
              </w:rPr>
              <w:t>（参考市场）</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234</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234</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cantSplit/>
          <w:trHeight w:val="36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20</w:t>
            </w: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市域实景三维地理信息系统建设与应用</w:t>
            </w:r>
          </w:p>
        </w:tc>
        <w:tc>
          <w:tcPr>
            <w:tcW w:w="1494"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建设能实现二三维联动管理、空间展示、空间分析、业务应用、辅助决策等功能于一体的市域实景三维地理信息系统（主要为软硬件配置）。</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（参考市场）</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300</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300</w:t>
            </w:r>
          </w:p>
        </w:tc>
      </w:tr>
      <w:tr>
        <w:tblPrEx>
          <w:tblCellMar>
            <w:top w:w="0" w:type="dxa"/>
            <w:left w:w="0" w:type="dxa"/>
            <w:bottom w:w="0" w:type="dxa"/>
            <w:right w:w="0" w:type="dxa"/>
          </w:tblCellMar>
        </w:tblPrEx>
        <w:trPr>
          <w:cantSplit/>
          <w:trHeight w:val="70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21</w:t>
            </w:r>
          </w:p>
        </w:tc>
        <w:tc>
          <w:tcPr>
            <w:tcW w:w="297"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地理信息综合服务工程</w:t>
            </w: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数字崇左基础地理信息数据更新与升级</w:t>
            </w:r>
          </w:p>
        </w:tc>
        <w:tc>
          <w:tcPr>
            <w:tcW w:w="1494"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做好“数字崇左”地理空间框架基础地理信息数据库和地理信息公共服务平台（“天地图·崇左”）日常维护，对道路、水系、重要公共设施等主要要素的年度更新，包括地理实体数据更新、兴趣点数据更新和电子地图更新。</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（参考市场）</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120</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40</w:t>
            </w:r>
          </w:p>
        </w:tc>
        <w:tc>
          <w:tcPr>
            <w:tcW w:w="22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40</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40</w:t>
            </w:r>
          </w:p>
        </w:tc>
      </w:tr>
      <w:tr>
        <w:tblPrEx>
          <w:shd w:val="clear" w:color="auto" w:fill="auto"/>
          <w:tblCellMar>
            <w:top w:w="0" w:type="dxa"/>
            <w:left w:w="0" w:type="dxa"/>
            <w:bottom w:w="0" w:type="dxa"/>
            <w:right w:w="0" w:type="dxa"/>
          </w:tblCellMar>
        </w:tblPrEx>
        <w:trPr>
          <w:cantSplit/>
          <w:trHeight w:val="104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22</w:t>
            </w: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default" w:ascii="Times New Roman" w:eastAsia="仿宋_GB2312" w:cs="Times New Roman"/>
                <w:b/>
                <w:bCs/>
                <w:color w:val="000000" w:themeColor="text1"/>
                <w:sz w:val="24"/>
                <w:lang w:val="en-US" w:eastAsia="zh-CN"/>
                <w14:textFill>
                  <w14:solidFill>
                    <w14:schemeClr w14:val="tx1"/>
                  </w14:solidFill>
                </w14:textFill>
              </w:rPr>
              <w:t>公共地图产品服务</w:t>
            </w:r>
          </w:p>
        </w:tc>
        <w:tc>
          <w:tcPr>
            <w:tcW w:w="1494"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default" w:ascii="Times New Roman" w:eastAsia="仿宋_GB2312" w:cs="Times New Roman"/>
                <w:b/>
                <w:bCs/>
                <w:color w:val="000000" w:themeColor="text1"/>
                <w:sz w:val="24"/>
                <w:lang w:val="en-US" w:eastAsia="zh-CN"/>
                <w14:textFill>
                  <w14:solidFill>
                    <w14:schemeClr w14:val="tx1"/>
                  </w14:solidFill>
                </w14:textFill>
              </w:rPr>
            </w:pPr>
            <w:r>
              <w:rPr>
                <w:rFonts w:hint="default" w:ascii="Times New Roman" w:eastAsia="仿宋_GB2312" w:cs="Times New Roman"/>
                <w:b/>
                <w:bCs/>
                <w:color w:val="000000" w:themeColor="text1"/>
                <w:sz w:val="24"/>
                <w:lang w:val="en-US" w:eastAsia="zh-CN"/>
                <w14:textFill>
                  <w14:solidFill>
                    <w14:schemeClr w14:val="tx1"/>
                  </w14:solidFill>
                </w14:textFill>
              </w:rPr>
              <w:t>编制本行政区域综合性地图集。</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321</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26</w:t>
            </w:r>
            <w:r>
              <w:rPr>
                <w:rFonts w:hint="eastAsia" w:ascii="Times New Roman" w:eastAsia="仿宋_GB2312" w:cs="Times New Roman"/>
                <w:b/>
                <w:bCs/>
                <w:color w:val="000000" w:themeColor="text1"/>
                <w:sz w:val="24"/>
                <w:lang w:val="en-US" w:eastAsia="zh-CN"/>
                <w14:textFill>
                  <w14:solidFill>
                    <w14:schemeClr w14:val="tx1"/>
                  </w14:solidFill>
                </w14:textFill>
              </w:rPr>
              <w:t>元/dm²</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60</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60</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cantSplit/>
          <w:trHeight w:val="270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23</w:t>
            </w: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default" w:ascii="Times New Roman" w:eastAsia="仿宋_GB2312" w:cs="Times New Roman"/>
                <w:b/>
                <w:bCs/>
                <w:color w:val="000000" w:themeColor="text1"/>
                <w:sz w:val="24"/>
                <w:lang w:val="en-US" w:eastAsia="zh-CN"/>
                <w14:textFill>
                  <w14:solidFill>
                    <w14:schemeClr w14:val="tx1"/>
                  </w14:solidFill>
                </w14:textFill>
              </w:rPr>
            </w:pPr>
          </w:p>
        </w:tc>
        <w:tc>
          <w:tcPr>
            <w:tcW w:w="1494"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default" w:ascii="Times New Roman" w:eastAsia="仿宋_GB2312" w:cs="Times New Roman"/>
                <w:b/>
                <w:bCs/>
                <w:color w:val="000000" w:themeColor="text1"/>
                <w:sz w:val="24"/>
                <w:lang w:val="en-US" w:eastAsia="zh-CN"/>
                <w14:textFill>
                  <w14:solidFill>
                    <w14:schemeClr w14:val="tx1"/>
                  </w14:solidFill>
                </w14:textFill>
              </w:rPr>
            </w:pPr>
            <w:r>
              <w:rPr>
                <w:rFonts w:hint="default" w:ascii="Times New Roman" w:eastAsia="仿宋_GB2312" w:cs="Times New Roman"/>
                <w:b/>
                <w:bCs/>
                <w:color w:val="000000" w:themeColor="text1"/>
                <w:sz w:val="24"/>
                <w:lang w:val="en-US" w:eastAsia="zh-CN"/>
                <w14:textFill>
                  <w14:solidFill>
                    <w14:schemeClr w14:val="tx1"/>
                  </w14:solidFill>
                </w14:textFill>
              </w:rPr>
              <w:t>开展政务工作用图、突发事件用图、重大服务用图等专题地图编制工作。</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321</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26</w:t>
            </w:r>
            <w:r>
              <w:rPr>
                <w:rFonts w:hint="eastAsia" w:ascii="Times New Roman" w:eastAsia="仿宋_GB2312" w:cs="Times New Roman"/>
                <w:b/>
                <w:bCs/>
                <w:color w:val="000000" w:themeColor="text1"/>
                <w:sz w:val="24"/>
                <w:lang w:val="en-US" w:eastAsia="zh-CN"/>
                <w14:textFill>
                  <w14:solidFill>
                    <w14:schemeClr w14:val="tx1"/>
                  </w14:solidFill>
                </w14:textFill>
              </w:rPr>
              <w:t>元/dm²</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42</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14</w:t>
            </w:r>
          </w:p>
        </w:tc>
        <w:tc>
          <w:tcPr>
            <w:tcW w:w="22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14</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14</w:t>
            </w:r>
          </w:p>
        </w:tc>
      </w:tr>
      <w:tr>
        <w:tblPrEx>
          <w:shd w:val="clear" w:color="auto" w:fill="auto"/>
          <w:tblCellMar>
            <w:top w:w="0" w:type="dxa"/>
            <w:left w:w="0" w:type="dxa"/>
            <w:bottom w:w="0" w:type="dxa"/>
            <w:right w:w="0" w:type="dxa"/>
          </w:tblCellMar>
        </w:tblPrEx>
        <w:trPr>
          <w:cantSplit/>
          <w:trHeight w:val="288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24</w:t>
            </w: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default" w:ascii="Times New Roman" w:eastAsia="仿宋_GB2312" w:cs="Times New Roman"/>
                <w:b/>
                <w:bCs/>
                <w:color w:val="000000" w:themeColor="text1"/>
                <w:sz w:val="24"/>
                <w:lang w:val="en-US" w:eastAsia="zh-CN"/>
                <w14:textFill>
                  <w14:solidFill>
                    <w14:schemeClr w14:val="tx1"/>
                  </w14:solidFill>
                </w14:textFill>
              </w:rPr>
            </w:pPr>
          </w:p>
        </w:tc>
        <w:tc>
          <w:tcPr>
            <w:tcW w:w="1494"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default" w:ascii="Times New Roman" w:eastAsia="仿宋_GB2312" w:cs="Times New Roman"/>
                <w:b/>
                <w:bCs/>
                <w:color w:val="000000" w:themeColor="text1"/>
                <w:sz w:val="24"/>
                <w:lang w:val="en-US" w:eastAsia="zh-CN"/>
                <w14:textFill>
                  <w14:solidFill>
                    <w14:schemeClr w14:val="tx1"/>
                  </w14:solidFill>
                </w14:textFill>
              </w:rPr>
            </w:pPr>
            <w:r>
              <w:rPr>
                <w:rFonts w:hint="default" w:ascii="Times New Roman" w:eastAsia="仿宋_GB2312" w:cs="Times New Roman"/>
                <w:b/>
                <w:bCs/>
                <w:color w:val="000000" w:themeColor="text1"/>
                <w:sz w:val="24"/>
                <w:lang w:val="en-US" w:eastAsia="zh-CN"/>
                <w14:textFill>
                  <w14:solidFill>
                    <w14:schemeClr w14:val="tx1"/>
                  </w14:solidFill>
                </w14:textFill>
              </w:rPr>
              <w:t>具有发展特色和发展产业化村屯开展地图编制服务。</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321</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26</w:t>
            </w:r>
            <w:r>
              <w:rPr>
                <w:rFonts w:hint="eastAsia" w:ascii="Times New Roman" w:eastAsia="仿宋_GB2312" w:cs="Times New Roman"/>
                <w:b/>
                <w:bCs/>
                <w:color w:val="000000" w:themeColor="text1"/>
                <w:sz w:val="24"/>
                <w:lang w:val="en-US" w:eastAsia="zh-CN"/>
                <w14:textFill>
                  <w14:solidFill>
                    <w14:schemeClr w14:val="tx1"/>
                  </w14:solidFill>
                </w14:textFill>
              </w:rPr>
              <w:t>元/dm²</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20</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10</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r>
      <w:tr>
        <w:tblPrEx>
          <w:tblCellMar>
            <w:top w:w="0" w:type="dxa"/>
            <w:left w:w="0" w:type="dxa"/>
            <w:bottom w:w="0" w:type="dxa"/>
            <w:right w:w="0" w:type="dxa"/>
          </w:tblCellMar>
        </w:tblPrEx>
        <w:trPr>
          <w:cantSplit/>
          <w:trHeight w:val="464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25</w:t>
            </w: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应急测绘服务保障</w:t>
            </w:r>
          </w:p>
        </w:tc>
        <w:tc>
          <w:tcPr>
            <w:tcW w:w="1494"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default" w:ascii="Times New Roman" w:eastAsia="仿宋_GB2312" w:cs="Times New Roman"/>
                <w:b/>
                <w:bCs/>
                <w:color w:val="000000" w:themeColor="text1"/>
                <w:sz w:val="24"/>
                <w:lang w:val="en-US" w:eastAsia="zh-CN"/>
                <w14:textFill>
                  <w14:solidFill>
                    <w14:schemeClr w14:val="tx1"/>
                  </w14:solidFill>
                </w14:textFill>
              </w:rPr>
            </w:pPr>
            <w:r>
              <w:rPr>
                <w:rFonts w:hint="default" w:ascii="Times New Roman" w:eastAsia="仿宋_GB2312" w:cs="Times New Roman"/>
                <w:b/>
                <w:bCs/>
                <w:color w:val="000000" w:themeColor="text1"/>
                <w:sz w:val="24"/>
                <w:lang w:val="en-US" w:eastAsia="zh-CN"/>
                <w14:textFill>
                  <w14:solidFill>
                    <w14:schemeClr w14:val="tx1"/>
                  </w14:solidFill>
                </w14:textFill>
              </w:rPr>
              <w:t xml:space="preserve">应急测绘培训演练：每年开展 </w:t>
            </w:r>
            <w:r>
              <w:rPr>
                <w:rFonts w:hint="default" w:ascii="Times New Roman" w:hAnsi="Times New Roman" w:eastAsia="仿宋_GB2312" w:cs="Times New Roman"/>
                <w:b/>
                <w:bCs/>
                <w:color w:val="000000" w:themeColor="text1"/>
                <w:sz w:val="24"/>
                <w:lang w:val="en-US" w:eastAsia="zh-CN"/>
                <w14:textFill>
                  <w14:solidFill>
                    <w14:schemeClr w14:val="tx1"/>
                  </w14:solidFill>
                </w14:textFill>
              </w:rPr>
              <w:t>1</w:t>
            </w:r>
            <w:r>
              <w:rPr>
                <w:rFonts w:hint="default" w:ascii="Times New Roman" w:eastAsia="仿宋_GB2312" w:cs="Times New Roman"/>
                <w:b/>
                <w:bCs/>
                <w:color w:val="000000" w:themeColor="text1"/>
                <w:sz w:val="24"/>
                <w:lang w:val="en-US" w:eastAsia="zh-CN"/>
                <w14:textFill>
                  <w14:solidFill>
                    <w14:schemeClr w14:val="tx1"/>
                  </w14:solidFill>
                </w14:textFill>
              </w:rPr>
              <w:t>次市级应急测绘演练和培训；每年开展</w:t>
            </w:r>
            <w:r>
              <w:rPr>
                <w:rFonts w:hint="default" w:ascii="Times New Roman" w:hAnsi="Times New Roman" w:eastAsia="仿宋_GB2312" w:cs="Times New Roman"/>
                <w:b/>
                <w:bCs/>
                <w:color w:val="000000" w:themeColor="text1"/>
                <w:sz w:val="24"/>
                <w:lang w:val="en-US" w:eastAsia="zh-CN"/>
                <w14:textFill>
                  <w14:solidFill>
                    <w14:schemeClr w14:val="tx1"/>
                  </w14:solidFill>
                </w14:textFill>
              </w:rPr>
              <w:t>2</w:t>
            </w:r>
            <w:r>
              <w:rPr>
                <w:rFonts w:hint="default" w:ascii="Times New Roman" w:eastAsia="仿宋_GB2312" w:cs="Times New Roman"/>
                <w:b/>
                <w:bCs/>
                <w:color w:val="000000" w:themeColor="text1"/>
                <w:sz w:val="24"/>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24"/>
                <w:lang w:val="en-US" w:eastAsia="zh-CN"/>
                <w14:textFill>
                  <w14:solidFill>
                    <w14:schemeClr w14:val="tx1"/>
                  </w14:solidFill>
                </w14:textFill>
              </w:rPr>
              <w:t>3</w:t>
            </w:r>
            <w:r>
              <w:rPr>
                <w:rFonts w:hint="default" w:ascii="Times New Roman" w:eastAsia="仿宋_GB2312" w:cs="Times New Roman"/>
                <w:b/>
                <w:bCs/>
                <w:color w:val="000000" w:themeColor="text1"/>
                <w:sz w:val="24"/>
                <w:lang w:val="en-US" w:eastAsia="zh-CN"/>
                <w14:textFill>
                  <w14:solidFill>
                    <w14:schemeClr w14:val="tx1"/>
                  </w14:solidFill>
                </w14:textFill>
              </w:rPr>
              <w:t>次常态化应急航摄数据获取训练，强化应急测绘专业人才队伍建设。</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（参考市场）</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25</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5</w:t>
            </w:r>
          </w:p>
        </w:tc>
        <w:tc>
          <w:tcPr>
            <w:tcW w:w="22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5</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5</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5</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5</w:t>
            </w:r>
          </w:p>
        </w:tc>
      </w:tr>
      <w:tr>
        <w:tblPrEx>
          <w:shd w:val="clear" w:color="auto" w:fill="auto"/>
          <w:tblCellMar>
            <w:top w:w="0" w:type="dxa"/>
            <w:left w:w="0" w:type="dxa"/>
            <w:bottom w:w="0" w:type="dxa"/>
            <w:right w:w="0" w:type="dxa"/>
          </w:tblCellMar>
        </w:tblPrEx>
        <w:trPr>
          <w:cantSplit/>
          <w:trHeight w:val="19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26</w:t>
            </w: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1494"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应急测绘资源储备：对重点监视防御区、大型地质灾害多发易发区、洪涝灾害频发区及社会治理重点区域进行大比例尺地形图、影像图测制及三维模型建设。</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（参考市场）</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45</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30</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15</w:t>
            </w:r>
          </w:p>
        </w:tc>
      </w:tr>
      <w:tr>
        <w:tblPrEx>
          <w:shd w:val="clear" w:color="auto" w:fill="auto"/>
          <w:tblCellMar>
            <w:top w:w="0" w:type="dxa"/>
            <w:left w:w="0" w:type="dxa"/>
            <w:bottom w:w="0" w:type="dxa"/>
            <w:right w:w="0" w:type="dxa"/>
          </w:tblCellMar>
        </w:tblPrEx>
        <w:trPr>
          <w:cantSplit/>
          <w:trHeight w:val="318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27</w:t>
            </w: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“多测合一”改革</w:t>
            </w:r>
          </w:p>
        </w:tc>
        <w:tc>
          <w:tcPr>
            <w:tcW w:w="1494"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推进工程建设项目“多测合一”机制改革，对工程建设项目从用地预审到办理产权登记，行政审批所涉及到的多个测绘项目逐步推行“多测合一”，综合成一个联合测绘项目，推进建设全市“多测合一”信息管理平台，完成平台系统建设，实现从委托、资料分发、业务办理、成果数据共享以及取件等流程的“全覆盖”。</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（参考市场）</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440</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400</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40</w:t>
            </w:r>
          </w:p>
        </w:tc>
      </w:tr>
      <w:tr>
        <w:tblPrEx>
          <w:tblCellMar>
            <w:top w:w="0" w:type="dxa"/>
            <w:left w:w="0" w:type="dxa"/>
            <w:bottom w:w="0" w:type="dxa"/>
            <w:right w:w="0" w:type="dxa"/>
          </w:tblCellMar>
        </w:tblPrEx>
        <w:trPr>
          <w:cantSplit/>
          <w:trHeight w:val="46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28</w:t>
            </w: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测绘地理信息科普宣传</w:t>
            </w:r>
          </w:p>
        </w:tc>
        <w:tc>
          <w:tcPr>
            <w:tcW w:w="1494"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在学校和社会中开展测绘地理信息及国家版图意识知识竞赛，制作崇左市测绘地理信息成果目录推广宣传册，推广测绘地理信息成果多方位应用。</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（参考市场）</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20</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4</w:t>
            </w:r>
          </w:p>
        </w:tc>
        <w:tc>
          <w:tcPr>
            <w:tcW w:w="22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4</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4</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4</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4</w:t>
            </w:r>
          </w:p>
        </w:tc>
      </w:tr>
      <w:tr>
        <w:tblPrEx>
          <w:shd w:val="clear" w:color="auto" w:fill="auto"/>
          <w:tblCellMar>
            <w:top w:w="0" w:type="dxa"/>
            <w:left w:w="0" w:type="dxa"/>
            <w:bottom w:w="0" w:type="dxa"/>
            <w:right w:w="0" w:type="dxa"/>
          </w:tblCellMar>
        </w:tblPrEx>
        <w:trPr>
          <w:cantSplit/>
          <w:trHeight w:val="46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29</w:t>
            </w:r>
          </w:p>
        </w:tc>
        <w:tc>
          <w:tcPr>
            <w:tcW w:w="297"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测绘成果管理与技术能力建设</w:t>
            </w: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测绘装备升级完善</w:t>
            </w:r>
          </w:p>
        </w:tc>
        <w:tc>
          <w:tcPr>
            <w:tcW w:w="1494"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提高服务器、网络交换、图形工作站等软硬件配置，扩充存储设备容量，增加计算机安全保密和网络防护设备，提高基础地理信息数据存储、管理、交换的能力和水平。</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（参考市场）</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30</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30</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cantSplit/>
          <w:trHeight w:val="46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30</w:t>
            </w: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测绘技术能力建设</w:t>
            </w:r>
          </w:p>
        </w:tc>
        <w:tc>
          <w:tcPr>
            <w:tcW w:w="1494"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积极推动基层测绘地理信息管理和技术人员参加专业知识能力培训，加强与其他地市的技术交流和省、市、县间业务培训和技术指导；加强与先进企事业单位、高校和科研院所的交流与合作，推进构建“产学研用”紧密结合的测绘地理信息协同合作机制，加大测绘地理信息前沿技术的引入和应用。</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（参考市场）</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50</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10</w:t>
            </w:r>
          </w:p>
        </w:tc>
        <w:tc>
          <w:tcPr>
            <w:tcW w:w="22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10</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10</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10</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10</w:t>
            </w:r>
          </w:p>
        </w:tc>
      </w:tr>
      <w:tr>
        <w:tblPrEx>
          <w:shd w:val="clear" w:color="auto" w:fill="auto"/>
          <w:tblCellMar>
            <w:top w:w="0" w:type="dxa"/>
            <w:left w:w="0" w:type="dxa"/>
            <w:bottom w:w="0" w:type="dxa"/>
            <w:right w:w="0" w:type="dxa"/>
          </w:tblCellMar>
        </w:tblPrEx>
        <w:trPr>
          <w:cantSplit/>
          <w:trHeight w:val="288"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合计：</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3093</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73</w:t>
            </w:r>
          </w:p>
        </w:tc>
        <w:tc>
          <w:tcPr>
            <w:tcW w:w="22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1393</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628</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109</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8</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889</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5</w:t>
            </w:r>
          </w:p>
        </w:tc>
      </w:tr>
      <w:tr>
        <w:tblPrEx>
          <w:shd w:val="clear" w:color="auto" w:fill="auto"/>
          <w:tblCellMar>
            <w:top w:w="0" w:type="dxa"/>
            <w:left w:w="0" w:type="dxa"/>
            <w:bottom w:w="0" w:type="dxa"/>
            <w:right w:w="0" w:type="dxa"/>
          </w:tblCellMar>
        </w:tblPrEx>
        <w:trPr>
          <w:cantSplit/>
          <w:trHeight w:val="33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4697" w:type="pct"/>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说明：</w:t>
            </w:r>
            <w:r>
              <w:rPr>
                <w:rFonts w:hint="eastAsia" w:ascii="Times New Roman" w:eastAsia="仿宋_GB2312" w:cs="Times New Roman"/>
                <w:b/>
                <w:bCs/>
                <w:color w:val="000000" w:themeColor="text1"/>
                <w:sz w:val="24"/>
                <w:lang w:val="en-US" w:eastAsia="zh-CN"/>
                <w14:textFill>
                  <w14:solidFill>
                    <w14:schemeClr w14:val="tx1"/>
                  </w14:solidFill>
                </w14:textFill>
              </w:rPr>
              <w:br w:type="textWrapping"/>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w:t>
            </w:r>
            <w:r>
              <w:rPr>
                <w:rFonts w:hint="eastAsia" w:ascii="Times New Roman" w:eastAsia="仿宋_GB2312" w:cs="Times New Roman"/>
                <w:b/>
                <w:bCs/>
                <w:color w:val="000000" w:themeColor="text1"/>
                <w:sz w:val="24"/>
                <w:lang w:val="en-US" w:eastAsia="zh-CN"/>
                <w14:textFill>
                  <w14:solidFill>
                    <w14:schemeClr w14:val="tx1"/>
                  </w14:solidFill>
                </w14:textFill>
              </w:rPr>
              <w:t>、《测绘生产成本费用定额》为</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2009</w:t>
            </w:r>
            <w:r>
              <w:rPr>
                <w:rFonts w:hint="eastAsia" w:ascii="Times New Roman" w:eastAsia="仿宋_GB2312" w:cs="Times New Roman"/>
                <w:b/>
                <w:bCs/>
                <w:color w:val="000000" w:themeColor="text1"/>
                <w:sz w:val="24"/>
                <w:lang w:val="en-US" w:eastAsia="zh-CN"/>
                <w14:textFill>
                  <w14:solidFill>
                    <w14:schemeClr w14:val="tx1"/>
                  </w14:solidFill>
                </w14:textFill>
              </w:rPr>
              <w:t>年颁布实施，部分与当今测绘生产市场价格有较大出入，表中概算金额是结合定额标准和市场价格得出。</w:t>
            </w:r>
            <w:r>
              <w:rPr>
                <w:rFonts w:hint="eastAsia" w:ascii="Times New Roman" w:eastAsia="仿宋_GB2312" w:cs="Times New Roman"/>
                <w:b/>
                <w:bCs/>
                <w:color w:val="000000" w:themeColor="text1"/>
                <w:sz w:val="24"/>
                <w:lang w:val="en-US" w:eastAsia="zh-CN"/>
                <w14:textFill>
                  <w14:solidFill>
                    <w14:schemeClr w14:val="tx1"/>
                  </w14:solidFill>
                </w14:textFill>
              </w:rPr>
              <w:br w:type="textWrapping"/>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w:t>
            </w:r>
            <w:r>
              <w:rPr>
                <w:rFonts w:hint="eastAsia" w:ascii="Times New Roman" w:eastAsia="仿宋_GB2312" w:cs="Times New Roman"/>
                <w:b/>
                <w:bCs/>
                <w:color w:val="000000" w:themeColor="text1"/>
                <w:sz w:val="24"/>
                <w:lang w:val="en-US" w:eastAsia="zh-CN"/>
                <w14:textFill>
                  <w14:solidFill>
                    <w14:schemeClr w14:val="tx1"/>
                  </w14:solidFill>
                </w14:textFill>
              </w:rPr>
              <w:t>、利用测制的</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500</w:t>
            </w:r>
            <w:r>
              <w:rPr>
                <w:rFonts w:hint="eastAsia" w:ascii="Times New Roman" w:eastAsia="仿宋_GB2312" w:cs="Times New Roman"/>
                <w:b/>
                <w:bCs/>
                <w:color w:val="000000" w:themeColor="text1"/>
                <w:sz w:val="24"/>
                <w:lang w:val="en-US" w:eastAsia="zh-CN"/>
                <w14:textFill>
                  <w14:solidFill>
                    <w14:schemeClr w14:val="tx1"/>
                  </w14:solidFill>
                </w14:textFill>
              </w:rPr>
              <w:t>地形图即可缩编</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2000</w:t>
            </w:r>
            <w:r>
              <w:rPr>
                <w:rFonts w:hint="eastAsia" w:ascii="Times New Roman" w:eastAsia="仿宋_GB2312" w:cs="Times New Roman"/>
                <w:b/>
                <w:bCs/>
                <w:color w:val="000000" w:themeColor="text1"/>
                <w:sz w:val="24"/>
                <w:lang w:val="en-US" w:eastAsia="zh-CN"/>
                <w14:textFill>
                  <w14:solidFill>
                    <w14:schemeClr w14:val="tx1"/>
                  </w14:solidFill>
                </w14:textFill>
              </w:rPr>
              <w:t>地形图，但在</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500</w:t>
            </w:r>
            <w:r>
              <w:rPr>
                <w:rFonts w:hint="eastAsia" w:ascii="Times New Roman" w:eastAsia="仿宋_GB2312" w:cs="Times New Roman"/>
                <w:b/>
                <w:bCs/>
                <w:color w:val="000000" w:themeColor="text1"/>
                <w:sz w:val="24"/>
                <w:lang w:val="en-US" w:eastAsia="zh-CN"/>
                <w14:textFill>
                  <w14:solidFill>
                    <w14:schemeClr w14:val="tx1"/>
                  </w14:solidFill>
                </w14:textFill>
              </w:rPr>
              <w:t>地形图未覆盖的范围，可利用遥感影像图来生产制作</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2000</w:t>
            </w:r>
            <w:r>
              <w:rPr>
                <w:rFonts w:hint="eastAsia" w:ascii="Times New Roman" w:eastAsia="仿宋_GB2312" w:cs="Times New Roman"/>
                <w:b/>
                <w:bCs/>
                <w:color w:val="000000" w:themeColor="text1"/>
                <w:sz w:val="24"/>
                <w:lang w:val="en-US" w:eastAsia="zh-CN"/>
                <w14:textFill>
                  <w14:solidFill>
                    <w14:schemeClr w14:val="tx1"/>
                  </w14:solidFill>
                </w14:textFill>
              </w:rPr>
              <w:t>地形图。</w:t>
            </w:r>
            <w:r>
              <w:rPr>
                <w:rFonts w:hint="eastAsia" w:ascii="Times New Roman" w:eastAsia="仿宋_GB2312" w:cs="Times New Roman"/>
                <w:b/>
                <w:bCs/>
                <w:color w:val="000000" w:themeColor="text1"/>
                <w:sz w:val="24"/>
                <w:lang w:val="en-US" w:eastAsia="zh-CN"/>
                <w14:textFill>
                  <w14:solidFill>
                    <w14:schemeClr w14:val="tx1"/>
                  </w14:solidFill>
                </w14:textFill>
              </w:rPr>
              <w:br w:type="textWrapping"/>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w:t>
            </w:r>
            <w:r>
              <w:rPr>
                <w:rFonts w:hint="eastAsia" w:ascii="Times New Roman" w:eastAsia="仿宋_GB2312" w:cs="Times New Roman"/>
                <w:b/>
                <w:bCs/>
                <w:color w:val="000000" w:themeColor="text1"/>
                <w:sz w:val="24"/>
                <w:lang w:val="en-US" w:eastAsia="zh-CN"/>
                <w14:textFill>
                  <w14:solidFill>
                    <w14:schemeClr w14:val="tx1"/>
                  </w14:solidFill>
                </w14:textFill>
              </w:rPr>
              <w:t>、地形图测绘可结合实景三维和大比例尺正射影像图生产开展，大比例尺正射影像也可结合实景三维生产开展，在项目概算中已有综合考虑。</w:t>
            </w:r>
            <w:r>
              <w:rPr>
                <w:rFonts w:hint="eastAsia" w:ascii="Times New Roman" w:eastAsia="仿宋_GB2312" w:cs="Times New Roman"/>
                <w:b/>
                <w:bCs/>
                <w:color w:val="000000" w:themeColor="text1"/>
                <w:sz w:val="24"/>
                <w:lang w:val="en-US" w:eastAsia="zh-CN"/>
                <w14:textFill>
                  <w14:solidFill>
                    <w14:schemeClr w14:val="tx1"/>
                  </w14:solidFill>
                </w14:textFill>
              </w:rPr>
              <w:br w:type="textWrapping"/>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4</w:t>
            </w:r>
            <w:r>
              <w:rPr>
                <w:rFonts w:hint="eastAsia" w:ascii="Times New Roman" w:eastAsia="仿宋_GB2312" w:cs="Times New Roman"/>
                <w:b/>
                <w:bCs/>
                <w:color w:val="000000" w:themeColor="text1"/>
                <w:sz w:val="24"/>
                <w:lang w:val="en-US" w:eastAsia="zh-CN"/>
                <w14:textFill>
                  <w14:solidFill>
                    <w14:schemeClr w14:val="tx1"/>
                  </w14:solidFill>
                </w14:textFill>
              </w:rPr>
              <w:t>、基础航空摄影、实景三维建设、内陆水体水下地形测绘、时空大数据平台建设等项目尽量争取纳入中央、自治区基础测绘规划对地方投资项目库，积极争取中央、自治区对崇左市基础测绘资金支持。</w:t>
            </w:r>
          </w:p>
        </w:tc>
      </w:tr>
    </w:tbl>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pStyle w:val="2"/>
        <w:bidi w:val="0"/>
        <w:jc w:val="both"/>
        <w:rPr>
          <w:rFonts w:hint="eastAsia"/>
          <w:lang w:val="en-US" w:eastAsia="zh-CN"/>
        </w:rPr>
      </w:pPr>
      <w:bookmarkStart w:id="109" w:name="_Toc27434"/>
      <w:r>
        <w:rPr>
          <w:rFonts w:hint="eastAsia"/>
          <w:lang w:val="en-US" w:eastAsia="zh-CN"/>
        </w:rPr>
        <w:t>附表</w:t>
      </w:r>
      <w:r>
        <w:rPr>
          <w:rFonts w:hint="eastAsia" w:ascii="Times New Roman" w:hAnsi="Times New Roman"/>
          <w:lang w:val="en-US" w:eastAsia="zh-CN"/>
        </w:rPr>
        <w:t>2</w:t>
      </w:r>
      <w:r>
        <w:rPr>
          <w:rFonts w:hint="eastAsia"/>
          <w:lang w:val="en-US" w:eastAsia="zh-CN"/>
        </w:rPr>
        <w:t xml:space="preserve"> 崇左市基础测绘“十五五”投资预算及实施安排</w:t>
      </w:r>
      <w:bookmarkEnd w:id="109"/>
    </w:p>
    <w:tbl>
      <w:tblPr>
        <w:tblStyle w:val="14"/>
        <w:tblW w:w="4997" w:type="pct"/>
        <w:tblInd w:w="0" w:type="dxa"/>
        <w:shd w:val="clear" w:color="auto" w:fill="auto"/>
        <w:tblLayout w:type="autofit"/>
        <w:tblCellMar>
          <w:top w:w="0" w:type="dxa"/>
          <w:left w:w="0" w:type="dxa"/>
          <w:bottom w:w="0" w:type="dxa"/>
          <w:right w:w="0" w:type="dxa"/>
        </w:tblCellMar>
      </w:tblPr>
      <w:tblGrid>
        <w:gridCol w:w="877"/>
        <w:gridCol w:w="874"/>
        <w:gridCol w:w="1478"/>
        <w:gridCol w:w="713"/>
        <w:gridCol w:w="2549"/>
        <w:gridCol w:w="1898"/>
        <w:gridCol w:w="1361"/>
        <w:gridCol w:w="872"/>
        <w:gridCol w:w="833"/>
        <w:gridCol w:w="808"/>
        <w:gridCol w:w="769"/>
        <w:gridCol w:w="942"/>
      </w:tblGrid>
      <w:tr>
        <w:tblPrEx>
          <w:shd w:val="clear" w:color="auto" w:fill="auto"/>
          <w:tblCellMar>
            <w:top w:w="0" w:type="dxa"/>
            <w:left w:w="0" w:type="dxa"/>
            <w:bottom w:w="0" w:type="dxa"/>
            <w:right w:w="0" w:type="dxa"/>
          </w:tblCellMar>
        </w:tblPrEx>
        <w:trPr>
          <w:cantSplit/>
          <w:trHeight w:val="312" w:hRule="atLeast"/>
          <w:tblHeader/>
        </w:trPr>
        <w:tc>
          <w:tcPr>
            <w:tcW w:w="314"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序号</w:t>
            </w:r>
          </w:p>
        </w:tc>
        <w:tc>
          <w:tcPr>
            <w:tcW w:w="84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重点项目</w:t>
            </w:r>
          </w:p>
        </w:tc>
        <w:tc>
          <w:tcPr>
            <w:tcW w:w="116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项目工程量</w:t>
            </w:r>
          </w:p>
        </w:tc>
        <w:tc>
          <w:tcPr>
            <w:tcW w:w="1166"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国家成本定额</w:t>
            </w:r>
          </w:p>
        </w:tc>
        <w:tc>
          <w:tcPr>
            <w:tcW w:w="1509" w:type="pct"/>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实施年度计划</w:t>
            </w:r>
          </w:p>
        </w:tc>
      </w:tr>
      <w:tr>
        <w:tblPrEx>
          <w:shd w:val="clear" w:color="auto" w:fill="auto"/>
          <w:tblCellMar>
            <w:top w:w="0" w:type="dxa"/>
            <w:left w:w="0" w:type="dxa"/>
            <w:bottom w:w="0" w:type="dxa"/>
            <w:right w:w="0" w:type="dxa"/>
          </w:tblCellMar>
        </w:tblPrEx>
        <w:trPr>
          <w:cantSplit/>
          <w:trHeight w:val="960" w:hRule="atLeast"/>
          <w:tblHeader/>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84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11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单价</w:t>
            </w:r>
          </w:p>
        </w:tc>
        <w:tc>
          <w:tcPr>
            <w:tcW w:w="48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总概算（万元）</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2026</w:t>
            </w:r>
          </w:p>
        </w:tc>
        <w:tc>
          <w:tcPr>
            <w:tcW w:w="29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2027</w:t>
            </w: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2028</w:t>
            </w: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2029</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2030</w:t>
            </w:r>
          </w:p>
        </w:tc>
      </w:tr>
      <w:tr>
        <w:tblPrEx>
          <w:shd w:val="clear" w:color="auto" w:fill="auto"/>
          <w:tblCellMar>
            <w:top w:w="0" w:type="dxa"/>
            <w:left w:w="0" w:type="dxa"/>
            <w:bottom w:w="0" w:type="dxa"/>
            <w:right w:w="0" w:type="dxa"/>
          </w:tblCellMar>
        </w:tblPrEx>
        <w:trPr>
          <w:cantSplit/>
          <w:trHeight w:val="576"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w:t>
            </w:r>
          </w:p>
        </w:tc>
        <w:tc>
          <w:tcPr>
            <w:tcW w:w="313" w:type="pct"/>
            <w:vMerge w:val="restart"/>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现代测绘基准运维工程</w:t>
            </w:r>
          </w:p>
        </w:tc>
        <w:tc>
          <w:tcPr>
            <w:tcW w:w="5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D级GNSS点普查</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59</w:t>
            </w:r>
            <w:r>
              <w:rPr>
                <w:rFonts w:hint="eastAsia" w:ascii="Times New Roman" w:eastAsia="仿宋_GB2312" w:cs="Times New Roman"/>
                <w:b/>
                <w:bCs/>
                <w:color w:val="000000" w:themeColor="text1"/>
                <w:sz w:val="24"/>
                <w:lang w:val="en-US" w:eastAsia="zh-CN"/>
                <w14:textFill>
                  <w14:solidFill>
                    <w14:schemeClr w14:val="tx1"/>
                  </w14:solidFill>
                </w14:textFill>
              </w:rPr>
              <w:t>点</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588</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86</w:t>
            </w:r>
            <w:r>
              <w:rPr>
                <w:rFonts w:hint="eastAsia" w:ascii="Times New Roman" w:eastAsia="仿宋_GB2312" w:cs="Times New Roman"/>
                <w:b/>
                <w:bCs/>
                <w:color w:val="000000" w:themeColor="text1"/>
                <w:sz w:val="24"/>
                <w:lang w:val="en-US" w:eastAsia="zh-CN"/>
                <w14:textFill>
                  <w14:solidFill>
                    <w14:schemeClr w14:val="tx1"/>
                  </w14:solidFill>
                </w14:textFill>
              </w:rPr>
              <w:t>元/点</w:t>
            </w:r>
          </w:p>
        </w:tc>
        <w:tc>
          <w:tcPr>
            <w:tcW w:w="48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5</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5</w:t>
            </w:r>
          </w:p>
        </w:tc>
      </w:tr>
      <w:tr>
        <w:tblPrEx>
          <w:shd w:val="clear" w:color="auto" w:fill="auto"/>
          <w:tblCellMar>
            <w:top w:w="0" w:type="dxa"/>
            <w:left w:w="0" w:type="dxa"/>
            <w:bottom w:w="0" w:type="dxa"/>
            <w:right w:w="0" w:type="dxa"/>
          </w:tblCellMar>
        </w:tblPrEx>
        <w:trPr>
          <w:cantSplit/>
          <w:trHeight w:val="66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w:t>
            </w:r>
          </w:p>
        </w:tc>
        <w:tc>
          <w:tcPr>
            <w:tcW w:w="313" w:type="pct"/>
            <w:vMerge w:val="continue"/>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E级GNSS点普查</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112</w:t>
            </w:r>
            <w:r>
              <w:rPr>
                <w:rFonts w:hint="eastAsia" w:ascii="Times New Roman" w:eastAsia="仿宋_GB2312" w:cs="Times New Roman"/>
                <w:b/>
                <w:bCs/>
                <w:color w:val="000000" w:themeColor="text1"/>
                <w:sz w:val="24"/>
                <w:lang w:val="en-US" w:eastAsia="zh-CN"/>
                <w14:textFill>
                  <w14:solidFill>
                    <w14:schemeClr w14:val="tx1"/>
                  </w14:solidFill>
                </w14:textFill>
              </w:rPr>
              <w:t>点</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588</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86</w:t>
            </w:r>
            <w:r>
              <w:rPr>
                <w:rFonts w:hint="eastAsia" w:ascii="Times New Roman" w:eastAsia="仿宋_GB2312" w:cs="Times New Roman"/>
                <w:b/>
                <w:bCs/>
                <w:color w:val="000000" w:themeColor="text1"/>
                <w:sz w:val="24"/>
                <w:lang w:val="en-US" w:eastAsia="zh-CN"/>
                <w14:textFill>
                  <w14:solidFill>
                    <w14:schemeClr w14:val="tx1"/>
                  </w14:solidFill>
                </w14:textFill>
              </w:rPr>
              <w:t>元/点</w:t>
            </w:r>
          </w:p>
        </w:tc>
        <w:tc>
          <w:tcPr>
            <w:tcW w:w="48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6</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6</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6</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6</w:t>
            </w:r>
          </w:p>
        </w:tc>
      </w:tr>
      <w:tr>
        <w:tblPrEx>
          <w:shd w:val="clear" w:color="auto" w:fill="auto"/>
          <w:tblCellMar>
            <w:top w:w="0" w:type="dxa"/>
            <w:left w:w="0" w:type="dxa"/>
            <w:bottom w:w="0" w:type="dxa"/>
            <w:right w:w="0" w:type="dxa"/>
          </w:tblCellMar>
        </w:tblPrEx>
        <w:trPr>
          <w:cantSplit/>
          <w:trHeight w:val="7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w:t>
            </w:r>
          </w:p>
        </w:tc>
        <w:tc>
          <w:tcPr>
            <w:tcW w:w="313" w:type="pct"/>
            <w:vMerge w:val="continue"/>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D级GNSS点复测</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18</w:t>
            </w:r>
            <w:r>
              <w:rPr>
                <w:rFonts w:hint="eastAsia" w:ascii="Times New Roman" w:eastAsia="仿宋_GB2312" w:cs="Times New Roman"/>
                <w:b/>
                <w:bCs/>
                <w:color w:val="000000" w:themeColor="text1"/>
                <w:sz w:val="24"/>
                <w:lang w:val="en-US" w:eastAsia="zh-CN"/>
                <w14:textFill>
                  <w14:solidFill>
                    <w14:schemeClr w14:val="tx1"/>
                  </w14:solidFill>
                </w14:textFill>
              </w:rPr>
              <w:t>点</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3184</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97</w:t>
            </w:r>
            <w:r>
              <w:rPr>
                <w:rFonts w:hint="eastAsia" w:ascii="Times New Roman" w:eastAsia="仿宋_GB2312" w:cs="Times New Roman"/>
                <w:b/>
                <w:bCs/>
                <w:color w:val="000000" w:themeColor="text1"/>
                <w:sz w:val="24"/>
                <w:lang w:val="en-US" w:eastAsia="zh-CN"/>
                <w14:textFill>
                  <w14:solidFill>
                    <w14:schemeClr w14:val="tx1"/>
                  </w14:solidFill>
                </w14:textFill>
              </w:rPr>
              <w:t>元/点</w:t>
            </w:r>
          </w:p>
        </w:tc>
        <w:tc>
          <w:tcPr>
            <w:tcW w:w="48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5</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7</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5</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7</w:t>
            </w:r>
          </w:p>
        </w:tc>
      </w:tr>
      <w:tr>
        <w:tblPrEx>
          <w:shd w:val="clear" w:color="auto" w:fill="auto"/>
          <w:tblCellMar>
            <w:top w:w="0" w:type="dxa"/>
            <w:left w:w="0" w:type="dxa"/>
            <w:bottom w:w="0" w:type="dxa"/>
            <w:right w:w="0" w:type="dxa"/>
          </w:tblCellMar>
        </w:tblPrEx>
        <w:trPr>
          <w:cantSplit/>
          <w:trHeight w:val="64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4</w:t>
            </w:r>
          </w:p>
        </w:tc>
        <w:tc>
          <w:tcPr>
            <w:tcW w:w="313" w:type="pct"/>
            <w:vMerge w:val="continue"/>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E级GNSS点复测</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34</w:t>
            </w:r>
            <w:r>
              <w:rPr>
                <w:rFonts w:hint="eastAsia" w:ascii="Times New Roman" w:eastAsia="仿宋_GB2312" w:cs="Times New Roman"/>
                <w:b/>
                <w:bCs/>
                <w:color w:val="000000" w:themeColor="text1"/>
                <w:sz w:val="24"/>
                <w:lang w:val="en-US" w:eastAsia="zh-CN"/>
                <w14:textFill>
                  <w14:solidFill>
                    <w14:schemeClr w14:val="tx1"/>
                  </w14:solidFill>
                </w14:textFill>
              </w:rPr>
              <w:t>点</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2733</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06</w:t>
            </w:r>
            <w:r>
              <w:rPr>
                <w:rFonts w:hint="eastAsia" w:ascii="Times New Roman" w:eastAsia="仿宋_GB2312" w:cs="Times New Roman"/>
                <w:b/>
                <w:bCs/>
                <w:color w:val="000000" w:themeColor="text1"/>
                <w:sz w:val="24"/>
                <w:lang w:val="en-US" w:eastAsia="zh-CN"/>
                <w14:textFill>
                  <w14:solidFill>
                    <w14:schemeClr w14:val="tx1"/>
                  </w14:solidFill>
                </w14:textFill>
              </w:rPr>
              <w:t>元/点</w:t>
            </w:r>
          </w:p>
        </w:tc>
        <w:tc>
          <w:tcPr>
            <w:tcW w:w="48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9</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9</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w:t>
            </w:r>
          </w:p>
        </w:tc>
      </w:tr>
      <w:tr>
        <w:tblPrEx>
          <w:shd w:val="clear" w:color="auto" w:fill="auto"/>
          <w:tblCellMar>
            <w:top w:w="0" w:type="dxa"/>
            <w:left w:w="0" w:type="dxa"/>
            <w:bottom w:w="0" w:type="dxa"/>
            <w:right w:w="0" w:type="dxa"/>
          </w:tblCellMar>
        </w:tblPrEx>
        <w:trPr>
          <w:cantSplit/>
          <w:trHeight w:val="96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5</w:t>
            </w:r>
          </w:p>
        </w:tc>
        <w:tc>
          <w:tcPr>
            <w:tcW w:w="313" w:type="pct"/>
            <w:vMerge w:val="continue"/>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D级GNSS点重建测量</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21</w:t>
            </w:r>
            <w:r>
              <w:rPr>
                <w:rFonts w:hint="eastAsia" w:ascii="Times New Roman" w:eastAsia="仿宋_GB2312" w:cs="Times New Roman"/>
                <w:b/>
                <w:bCs/>
                <w:color w:val="000000" w:themeColor="text1"/>
                <w:sz w:val="24"/>
                <w:lang w:val="en-US" w:eastAsia="zh-CN"/>
                <w14:textFill>
                  <w14:solidFill>
                    <w14:schemeClr w14:val="tx1"/>
                  </w14:solidFill>
                </w14:textFill>
              </w:rPr>
              <w:t>点</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4549</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97</w:t>
            </w:r>
            <w:r>
              <w:rPr>
                <w:rFonts w:hint="eastAsia" w:ascii="Times New Roman" w:eastAsia="仿宋_GB2312" w:cs="Times New Roman"/>
                <w:b/>
                <w:bCs/>
                <w:color w:val="000000" w:themeColor="text1"/>
                <w:sz w:val="24"/>
                <w:lang w:val="en-US" w:eastAsia="zh-CN"/>
                <w14:textFill>
                  <w14:solidFill>
                    <w14:schemeClr w14:val="tx1"/>
                  </w14:solidFill>
                </w14:textFill>
              </w:rPr>
              <w:t>元/点</w:t>
            </w:r>
          </w:p>
        </w:tc>
        <w:tc>
          <w:tcPr>
            <w:tcW w:w="48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9</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6</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9</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6</w:t>
            </w:r>
          </w:p>
        </w:tc>
      </w:tr>
      <w:tr>
        <w:tblPrEx>
          <w:shd w:val="clear" w:color="auto" w:fill="auto"/>
          <w:tblCellMar>
            <w:top w:w="0" w:type="dxa"/>
            <w:left w:w="0" w:type="dxa"/>
            <w:bottom w:w="0" w:type="dxa"/>
            <w:right w:w="0" w:type="dxa"/>
          </w:tblCellMar>
        </w:tblPrEx>
        <w:trPr>
          <w:cantSplit/>
          <w:trHeight w:val="10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6</w:t>
            </w:r>
          </w:p>
        </w:tc>
        <w:tc>
          <w:tcPr>
            <w:tcW w:w="313" w:type="pct"/>
            <w:vMerge w:val="continue"/>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三等水准点重建</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50</w:t>
            </w:r>
            <w:r>
              <w:rPr>
                <w:rFonts w:hint="eastAsia" w:ascii="Times New Roman" w:eastAsia="仿宋_GB2312" w:cs="Times New Roman"/>
                <w:b/>
                <w:bCs/>
                <w:color w:val="000000" w:themeColor="text1"/>
                <w:sz w:val="24"/>
                <w:lang w:val="en-US" w:eastAsia="zh-CN"/>
                <w14:textFill>
                  <w14:solidFill>
                    <w14:schemeClr w14:val="tx1"/>
                  </w14:solidFill>
                </w14:textFill>
              </w:rPr>
              <w:t>点</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8455</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49</w:t>
            </w:r>
            <w:r>
              <w:rPr>
                <w:rFonts w:hint="eastAsia" w:ascii="Times New Roman" w:eastAsia="仿宋_GB2312" w:cs="Times New Roman"/>
                <w:b/>
                <w:bCs/>
                <w:color w:val="000000" w:themeColor="text1"/>
                <w:sz w:val="24"/>
                <w:lang w:val="en-US" w:eastAsia="zh-CN"/>
                <w14:textFill>
                  <w14:solidFill>
                    <w14:schemeClr w14:val="tx1"/>
                  </w14:solidFill>
                </w14:textFill>
              </w:rPr>
              <w:t>元/点</w:t>
            </w:r>
          </w:p>
        </w:tc>
        <w:tc>
          <w:tcPr>
            <w:tcW w:w="48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42</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42</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cantSplit/>
          <w:trHeight w:val="13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7</w:t>
            </w:r>
          </w:p>
        </w:tc>
        <w:tc>
          <w:tcPr>
            <w:tcW w:w="313" w:type="pct"/>
            <w:vMerge w:val="continue"/>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三等水准网测量</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250</w:t>
            </w:r>
            <w:r>
              <w:rPr>
                <w:rFonts w:hint="eastAsia" w:ascii="Times New Roman" w:eastAsia="仿宋_GB2312" w:cs="Times New Roman"/>
                <w:b/>
                <w:bCs/>
                <w:color w:val="000000" w:themeColor="text1"/>
                <w:sz w:val="24"/>
                <w:lang w:val="en-US" w:eastAsia="zh-CN"/>
                <w14:textFill>
                  <w14:solidFill>
                    <w14:schemeClr w14:val="tx1"/>
                  </w14:solidFill>
                </w14:textFill>
              </w:rPr>
              <w:t>km</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1141</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49</w:t>
            </w:r>
            <w:r>
              <w:rPr>
                <w:rFonts w:hint="eastAsia" w:ascii="Times New Roman" w:eastAsia="仿宋_GB2312" w:cs="Times New Roman"/>
                <w:b/>
                <w:bCs/>
                <w:color w:val="000000" w:themeColor="text1"/>
                <w:sz w:val="24"/>
                <w:lang w:val="en-US" w:eastAsia="zh-CN"/>
                <w14:textFill>
                  <w14:solidFill>
                    <w14:schemeClr w14:val="tx1"/>
                  </w14:solidFill>
                </w14:textFill>
              </w:rPr>
              <w:t>元/km</w:t>
            </w:r>
          </w:p>
        </w:tc>
        <w:tc>
          <w:tcPr>
            <w:tcW w:w="48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28</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5</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28</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5</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cantSplit/>
          <w:trHeight w:val="19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8</w:t>
            </w:r>
          </w:p>
        </w:tc>
        <w:tc>
          <w:tcPr>
            <w:tcW w:w="313"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遥感影像数据获取与应用工程</w:t>
            </w:r>
          </w:p>
        </w:tc>
        <w:tc>
          <w:tcPr>
            <w:tcW w:w="5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广西卫星应用中心崇左分中心建设</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运行与维护。</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（参考市场）</w:t>
            </w:r>
          </w:p>
        </w:tc>
        <w:tc>
          <w:tcPr>
            <w:tcW w:w="48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cantSplit/>
          <w:trHeight w:val="12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9</w:t>
            </w: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w:t>
            </w:r>
            <w:r>
              <w:rPr>
                <w:rFonts w:hint="eastAsia" w:ascii="Times New Roman" w:eastAsia="仿宋_GB2312" w:cs="Times New Roman"/>
                <w:b/>
                <w:bCs/>
                <w:color w:val="000000" w:themeColor="text1"/>
                <w:sz w:val="24"/>
                <w:lang w:val="en-US" w:eastAsia="zh-CN"/>
                <w14:textFill>
                  <w14:solidFill>
                    <w14:schemeClr w14:val="tx1"/>
                  </w14:solidFill>
                </w14:textFill>
              </w:rPr>
              <w:t>米、优于</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w:t>
            </w:r>
            <w:r>
              <w:rPr>
                <w:rFonts w:hint="eastAsia" w:ascii="Times New Roman" w:eastAsia="仿宋_GB2312" w:cs="Times New Roman"/>
                <w:b/>
                <w:bCs/>
                <w:color w:val="000000" w:themeColor="text1"/>
                <w:sz w:val="24"/>
                <w:lang w:val="en-US" w:eastAsia="zh-CN"/>
                <w14:textFill>
                  <w14:solidFill>
                    <w14:schemeClr w14:val="tx1"/>
                  </w14:solidFill>
                </w14:textFill>
              </w:rPr>
              <w:t>米、</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0</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5</w:t>
            </w:r>
            <w:r>
              <w:rPr>
                <w:rFonts w:hint="eastAsia" w:ascii="Times New Roman" w:eastAsia="仿宋_GB2312" w:cs="Times New Roman"/>
                <w:b/>
                <w:bCs/>
                <w:color w:val="000000" w:themeColor="text1"/>
                <w:sz w:val="24"/>
                <w:lang w:val="en-US" w:eastAsia="zh-CN"/>
                <w14:textFill>
                  <w14:solidFill>
                    <w14:schemeClr w14:val="tx1"/>
                  </w14:solidFill>
                </w14:textFill>
              </w:rPr>
              <w:t>米分辨率影像获取</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市本级</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2951</w:t>
            </w:r>
            <w:r>
              <w:rPr>
                <w:rFonts w:hint="eastAsia" w:ascii="Times New Roman" w:eastAsia="仿宋_GB2312" w:cs="Times New Roman"/>
                <w:b/>
                <w:bCs/>
                <w:color w:val="000000" w:themeColor="text1"/>
                <w:sz w:val="24"/>
                <w:lang w:val="en-US" w:eastAsia="zh-CN"/>
                <w14:textFill>
                  <w14:solidFill>
                    <w14:schemeClr w14:val="tx1"/>
                  </w14:solidFill>
                </w14:textFill>
              </w:rPr>
              <w:t>km²</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228</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87</w:t>
            </w:r>
            <w:r>
              <w:rPr>
                <w:rFonts w:hint="eastAsia" w:ascii="Times New Roman" w:eastAsia="仿宋_GB2312" w:cs="Times New Roman"/>
                <w:b/>
                <w:bCs/>
                <w:color w:val="000000" w:themeColor="text1"/>
                <w:sz w:val="24"/>
                <w:lang w:val="en-US" w:eastAsia="zh-CN"/>
                <w14:textFill>
                  <w14:solidFill>
                    <w14:schemeClr w14:val="tx1"/>
                  </w14:solidFill>
                </w14:textFill>
              </w:rPr>
              <w:t>/km²</w:t>
            </w:r>
          </w:p>
        </w:tc>
        <w:tc>
          <w:tcPr>
            <w:tcW w:w="48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免费申领</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cantSplit/>
          <w:trHeight w:val="12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10</w:t>
            </w: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0</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w:t>
            </w:r>
            <w:r>
              <w:rPr>
                <w:rFonts w:hint="eastAsia" w:ascii="Times New Roman" w:eastAsia="仿宋_GB2312" w:cs="Times New Roman"/>
                <w:b/>
                <w:bCs/>
                <w:color w:val="000000" w:themeColor="text1"/>
                <w:sz w:val="24"/>
                <w:lang w:val="en-US" w:eastAsia="zh-CN"/>
                <w14:textFill>
                  <w14:solidFill>
                    <w14:schemeClr w14:val="tx1"/>
                  </w14:solidFill>
                </w14:textFill>
              </w:rPr>
              <w:t>米分辨率航空航天影像</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市本级</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2951</w:t>
            </w:r>
            <w:r>
              <w:rPr>
                <w:rFonts w:hint="eastAsia" w:ascii="Times New Roman" w:eastAsia="仿宋_GB2312" w:cs="Times New Roman"/>
                <w:b/>
                <w:bCs/>
                <w:color w:val="000000" w:themeColor="text1"/>
                <w:sz w:val="24"/>
                <w:lang w:val="en-US" w:eastAsia="zh-CN"/>
                <w14:textFill>
                  <w14:solidFill>
                    <w14:schemeClr w14:val="tx1"/>
                  </w14:solidFill>
                </w14:textFill>
              </w:rPr>
              <w:t>km²。</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1437</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18</w:t>
            </w:r>
            <w:r>
              <w:rPr>
                <w:rFonts w:hint="eastAsia" w:ascii="Times New Roman" w:eastAsia="仿宋_GB2312" w:cs="Times New Roman"/>
                <w:b/>
                <w:bCs/>
                <w:color w:val="000000" w:themeColor="text1"/>
                <w:sz w:val="24"/>
                <w:lang w:val="en-US" w:eastAsia="zh-CN"/>
                <w14:textFill>
                  <w14:solidFill>
                    <w14:schemeClr w14:val="tx1"/>
                  </w14:solidFill>
                </w14:textFill>
              </w:rPr>
              <w:t>元/km²</w:t>
            </w:r>
          </w:p>
        </w:tc>
        <w:tc>
          <w:tcPr>
            <w:tcW w:w="48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420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220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200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cantSplit/>
          <w:trHeight w:val="144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11</w:t>
            </w:r>
          </w:p>
        </w:tc>
        <w:tc>
          <w:tcPr>
            <w:tcW w:w="313" w:type="pct"/>
            <w:vMerge w:val="restar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500</w:t>
            </w:r>
            <w:r>
              <w:rPr>
                <w:rFonts w:hint="eastAsia" w:ascii="Times New Roman" w:eastAsia="仿宋_GB2312" w:cs="Times New Roman"/>
                <w:b/>
                <w:bCs/>
                <w:color w:val="000000" w:themeColor="text1"/>
                <w:sz w:val="24"/>
                <w:lang w:val="en-US" w:eastAsia="zh-CN"/>
                <w14:textFill>
                  <w14:solidFill>
                    <w14:schemeClr w14:val="tx1"/>
                  </w14:solidFill>
                </w14:textFill>
              </w:rPr>
              <w:t>比例尺数字线划图修补测</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2026</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2027</w:t>
            </w:r>
            <w:r>
              <w:rPr>
                <w:rFonts w:hint="eastAsia" w:ascii="Times New Roman" w:eastAsia="仿宋_GB2312" w:cs="Times New Roman"/>
                <w:b/>
                <w:bCs/>
                <w:color w:val="000000" w:themeColor="text1"/>
                <w:sz w:val="24"/>
                <w:lang w:val="en-US" w:eastAsia="zh-CN"/>
                <w14:textFill>
                  <w14:solidFill>
                    <w14:schemeClr w14:val="tx1"/>
                  </w14:solidFill>
                </w14:textFill>
              </w:rPr>
              <w:t>年更新崇左高速环路范围内除主城区外约</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122</w:t>
            </w:r>
            <w:r>
              <w:rPr>
                <w:rFonts w:hint="eastAsia" w:ascii="Times New Roman" w:eastAsia="仿宋_GB2312" w:cs="Times New Roman"/>
                <w:b/>
                <w:bCs/>
                <w:color w:val="000000" w:themeColor="text1"/>
                <w:sz w:val="24"/>
                <w:lang w:val="en-US" w:eastAsia="zh-CN"/>
                <w14:textFill>
                  <w14:solidFill>
                    <w14:schemeClr w14:val="tx1"/>
                  </w14:solidFill>
                </w14:textFill>
              </w:rPr>
              <w:t>平方千米。</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56719</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36</w:t>
            </w:r>
            <w:r>
              <w:rPr>
                <w:rFonts w:hint="eastAsia" w:ascii="Times New Roman" w:eastAsia="仿宋_GB2312" w:cs="Times New Roman"/>
                <w:b/>
                <w:bCs/>
                <w:color w:val="000000" w:themeColor="text1"/>
                <w:sz w:val="24"/>
                <w:lang w:val="en-US" w:eastAsia="zh-CN"/>
                <w14:textFill>
                  <w14:solidFill>
                    <w14:schemeClr w14:val="tx1"/>
                  </w14:solidFill>
                </w14:textFill>
              </w:rPr>
              <w:t>元/km²</w:t>
            </w:r>
          </w:p>
        </w:tc>
        <w:tc>
          <w:tcPr>
            <w:tcW w:w="48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690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390</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cantSplit/>
          <w:trHeight w:val="204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12</w:t>
            </w:r>
          </w:p>
        </w:tc>
        <w:tc>
          <w:tcPr>
            <w:tcW w:w="313" w:type="pct"/>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500</w:t>
            </w:r>
            <w:r>
              <w:rPr>
                <w:rFonts w:hint="eastAsia" w:ascii="Times New Roman" w:eastAsia="仿宋_GB2312" w:cs="Times New Roman"/>
                <w:b/>
                <w:bCs/>
                <w:color w:val="000000" w:themeColor="text1"/>
                <w:sz w:val="24"/>
                <w:lang w:val="en-US" w:eastAsia="zh-CN"/>
                <w14:textFill>
                  <w14:solidFill>
                    <w14:schemeClr w14:val="tx1"/>
                  </w14:solidFill>
                </w14:textFill>
              </w:rPr>
              <w:t>比例尺数字线划图测制</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2027</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2028</w:t>
            </w:r>
            <w:r>
              <w:rPr>
                <w:rFonts w:hint="eastAsia" w:ascii="Times New Roman" w:eastAsia="仿宋_GB2312" w:cs="Times New Roman"/>
                <w:b/>
                <w:bCs/>
                <w:color w:val="000000" w:themeColor="text1"/>
                <w:sz w:val="24"/>
                <w:lang w:val="en-US" w:eastAsia="zh-CN"/>
                <w14:textFill>
                  <w14:solidFill>
                    <w14:schemeClr w14:val="tx1"/>
                  </w14:solidFill>
                </w14:textFill>
              </w:rPr>
              <w:t>年新测制</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8</w:t>
            </w:r>
            <w:r>
              <w:rPr>
                <w:rFonts w:hint="eastAsia" w:ascii="Times New Roman" w:eastAsia="仿宋_GB2312" w:cs="Times New Roman"/>
                <w:b/>
                <w:bCs/>
                <w:color w:val="000000" w:themeColor="text1"/>
                <w:sz w:val="24"/>
                <w:lang w:val="en-US" w:eastAsia="zh-CN"/>
                <w14:textFill>
                  <w14:solidFill>
                    <w14:schemeClr w14:val="tx1"/>
                  </w14:solidFill>
                </w14:textFill>
              </w:rPr>
              <w:t>个城镇建成区和重点园区约</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40</w:t>
            </w:r>
            <w:r>
              <w:rPr>
                <w:rFonts w:hint="eastAsia" w:ascii="Times New Roman" w:eastAsia="仿宋_GB2312" w:cs="Times New Roman"/>
                <w:b/>
                <w:bCs/>
                <w:color w:val="000000" w:themeColor="text1"/>
                <w:sz w:val="24"/>
                <w:lang w:val="en-US" w:eastAsia="zh-CN"/>
                <w14:textFill>
                  <w14:solidFill>
                    <w14:schemeClr w14:val="tx1"/>
                  </w14:solidFill>
                </w14:textFill>
              </w:rPr>
              <w:t>平方千米。</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87097</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76</w:t>
            </w:r>
            <w:r>
              <w:rPr>
                <w:rFonts w:hint="eastAsia" w:ascii="Times New Roman" w:eastAsia="仿宋_GB2312" w:cs="Times New Roman"/>
                <w:b/>
                <w:bCs/>
                <w:color w:val="000000" w:themeColor="text1"/>
                <w:sz w:val="24"/>
                <w:lang w:val="en-US" w:eastAsia="zh-CN"/>
                <w14:textFill>
                  <w14:solidFill>
                    <w14:schemeClr w14:val="tx1"/>
                  </w14:solidFill>
                </w14:textFill>
              </w:rPr>
              <w:t>元/km²</w:t>
            </w:r>
          </w:p>
        </w:tc>
        <w:tc>
          <w:tcPr>
            <w:tcW w:w="48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348</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348</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cantSplit/>
          <w:trHeight w:val="266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13</w:t>
            </w:r>
          </w:p>
        </w:tc>
        <w:tc>
          <w:tcPr>
            <w:tcW w:w="313" w:type="pct"/>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500</w:t>
            </w:r>
            <w:r>
              <w:rPr>
                <w:rFonts w:hint="eastAsia" w:ascii="Times New Roman" w:eastAsia="仿宋_GB2312" w:cs="Times New Roman"/>
                <w:b/>
                <w:bCs/>
                <w:color w:val="000000" w:themeColor="text1"/>
                <w:sz w:val="24"/>
                <w:lang w:val="en-US" w:eastAsia="zh-CN"/>
                <w14:textFill>
                  <w14:solidFill>
                    <w14:schemeClr w14:val="tx1"/>
                  </w14:solidFill>
                </w14:textFill>
              </w:rPr>
              <w:t>比例尺数字线划图入库</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崇左高速环路范围内除主城区外约</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122</w:t>
            </w:r>
            <w:r>
              <w:rPr>
                <w:rFonts w:hint="eastAsia" w:ascii="Times New Roman" w:eastAsia="仿宋_GB2312" w:cs="Times New Roman"/>
                <w:b/>
                <w:bCs/>
                <w:color w:val="000000" w:themeColor="text1"/>
                <w:sz w:val="24"/>
                <w:lang w:val="en-US" w:eastAsia="zh-CN"/>
                <w14:textFill>
                  <w14:solidFill>
                    <w14:schemeClr w14:val="tx1"/>
                  </w14:solidFill>
                </w14:textFill>
              </w:rPr>
              <w:t>平方千米；</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8</w:t>
            </w:r>
            <w:r>
              <w:rPr>
                <w:rFonts w:hint="eastAsia" w:ascii="Times New Roman" w:eastAsia="仿宋_GB2312" w:cs="Times New Roman"/>
                <w:b/>
                <w:bCs/>
                <w:color w:val="000000" w:themeColor="text1"/>
                <w:sz w:val="24"/>
                <w:lang w:val="en-US" w:eastAsia="zh-CN"/>
                <w14:textFill>
                  <w14:solidFill>
                    <w14:schemeClr w14:val="tx1"/>
                  </w14:solidFill>
                </w14:textFill>
              </w:rPr>
              <w:t>个城镇建成区和重点园区约</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40</w:t>
            </w:r>
            <w:r>
              <w:rPr>
                <w:rFonts w:hint="eastAsia" w:ascii="Times New Roman" w:eastAsia="仿宋_GB2312" w:cs="Times New Roman"/>
                <w:b/>
                <w:bCs/>
                <w:color w:val="000000" w:themeColor="text1"/>
                <w:sz w:val="24"/>
                <w:lang w:val="en-US" w:eastAsia="zh-CN"/>
                <w14:textFill>
                  <w14:solidFill>
                    <w14:schemeClr w14:val="tx1"/>
                  </w14:solidFill>
                </w14:textFill>
              </w:rPr>
              <w:t>平方千米。</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3429</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28</w:t>
            </w:r>
            <w:r>
              <w:rPr>
                <w:rFonts w:hint="eastAsia" w:ascii="Times New Roman" w:eastAsia="仿宋_GB2312" w:cs="Times New Roman"/>
                <w:b/>
                <w:bCs/>
                <w:color w:val="000000" w:themeColor="text1"/>
                <w:sz w:val="24"/>
                <w:lang w:val="en-US" w:eastAsia="zh-CN"/>
                <w14:textFill>
                  <w14:solidFill>
                    <w14:schemeClr w14:val="tx1"/>
                  </w14:solidFill>
                </w14:textFill>
              </w:rPr>
              <w:t>元/km²</w:t>
            </w:r>
          </w:p>
        </w:tc>
        <w:tc>
          <w:tcPr>
            <w:tcW w:w="48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56</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14</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42</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cantSplit/>
          <w:trHeight w:val="29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14</w:t>
            </w:r>
          </w:p>
        </w:tc>
        <w:tc>
          <w:tcPr>
            <w:tcW w:w="313" w:type="pct"/>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缩编制作</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2000</w:t>
            </w:r>
            <w:r>
              <w:rPr>
                <w:rFonts w:hint="eastAsia" w:ascii="Times New Roman" w:eastAsia="仿宋_GB2312" w:cs="Times New Roman"/>
                <w:b/>
                <w:bCs/>
                <w:color w:val="000000" w:themeColor="text1"/>
                <w:sz w:val="24"/>
                <w:lang w:val="en-US" w:eastAsia="zh-CN"/>
                <w14:textFill>
                  <w14:solidFill>
                    <w14:schemeClr w14:val="tx1"/>
                  </w14:solidFill>
                </w14:textFill>
              </w:rPr>
              <w:t>比例尺线划图</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崇左高速环路范围内除主城区外约</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122</w:t>
            </w:r>
            <w:r>
              <w:rPr>
                <w:rFonts w:hint="eastAsia" w:ascii="Times New Roman" w:eastAsia="仿宋_GB2312" w:cs="Times New Roman"/>
                <w:b/>
                <w:bCs/>
                <w:color w:val="000000" w:themeColor="text1"/>
                <w:sz w:val="24"/>
                <w:lang w:val="en-US" w:eastAsia="zh-CN"/>
                <w14:textFill>
                  <w14:solidFill>
                    <w14:schemeClr w14:val="tx1"/>
                  </w14:solidFill>
                </w14:textFill>
              </w:rPr>
              <w:t>平方千米；</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8</w:t>
            </w:r>
            <w:r>
              <w:rPr>
                <w:rFonts w:hint="eastAsia" w:ascii="Times New Roman" w:eastAsia="仿宋_GB2312" w:cs="Times New Roman"/>
                <w:b/>
                <w:bCs/>
                <w:color w:val="000000" w:themeColor="text1"/>
                <w:sz w:val="24"/>
                <w:lang w:val="en-US" w:eastAsia="zh-CN"/>
                <w14:textFill>
                  <w14:solidFill>
                    <w14:schemeClr w14:val="tx1"/>
                  </w14:solidFill>
                </w14:textFill>
              </w:rPr>
              <w:t>个城镇建成区和重点园区约</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40</w:t>
            </w:r>
            <w:r>
              <w:rPr>
                <w:rFonts w:hint="eastAsia" w:ascii="Times New Roman" w:eastAsia="仿宋_GB2312" w:cs="Times New Roman"/>
                <w:b/>
                <w:bCs/>
                <w:color w:val="000000" w:themeColor="text1"/>
                <w:sz w:val="24"/>
                <w:lang w:val="en-US" w:eastAsia="zh-CN"/>
                <w14:textFill>
                  <w14:solidFill>
                    <w14:schemeClr w14:val="tx1"/>
                  </w14:solidFill>
                </w14:textFill>
              </w:rPr>
              <w:t>平方千米。</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4021</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84</w:t>
            </w:r>
            <w:r>
              <w:rPr>
                <w:rFonts w:hint="eastAsia" w:ascii="Times New Roman" w:eastAsia="仿宋_GB2312" w:cs="Times New Roman"/>
                <w:b/>
                <w:bCs/>
                <w:color w:val="000000" w:themeColor="text1"/>
                <w:sz w:val="24"/>
                <w:lang w:val="en-US" w:eastAsia="zh-CN"/>
                <w14:textFill>
                  <w14:solidFill>
                    <w14:schemeClr w14:val="tx1"/>
                  </w14:solidFill>
                </w14:textFill>
              </w:rPr>
              <w:t>元/km²</w:t>
            </w:r>
          </w:p>
        </w:tc>
        <w:tc>
          <w:tcPr>
            <w:tcW w:w="48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65</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65</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cantSplit/>
          <w:trHeight w:val="384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15</w:t>
            </w:r>
          </w:p>
        </w:tc>
        <w:tc>
          <w:tcPr>
            <w:tcW w:w="313" w:type="pct"/>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内陆水体地形测绘</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开展我市重点流域河流干流、大型水库和相关支流河段</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2000</w:t>
            </w:r>
            <w:r>
              <w:rPr>
                <w:rFonts w:hint="eastAsia" w:ascii="Times New Roman" w:eastAsia="仿宋_GB2312" w:cs="Times New Roman"/>
                <w:b/>
                <w:bCs/>
                <w:color w:val="000000" w:themeColor="text1"/>
                <w:sz w:val="24"/>
                <w:lang w:val="en-US" w:eastAsia="zh-CN"/>
                <w14:textFill>
                  <w14:solidFill>
                    <w14:schemeClr w14:val="tx1"/>
                  </w14:solidFill>
                </w14:textFill>
              </w:rPr>
              <w:t>比例尺水下地形测绘。</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63973</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10</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50</w:t>
            </w:r>
            <w:r>
              <w:rPr>
                <w:rFonts w:hint="eastAsia" w:ascii="Times New Roman" w:eastAsia="仿宋_GB2312" w:cs="Times New Roman"/>
                <w:b/>
                <w:bCs/>
                <w:color w:val="000000" w:themeColor="text1"/>
                <w:sz w:val="24"/>
                <w:lang w:val="en-US" w:eastAsia="zh-CN"/>
                <w14:textFill>
                  <w14:solidFill>
                    <w14:schemeClr w14:val="tx1"/>
                  </w14:solidFill>
                </w14:textFill>
              </w:rPr>
              <w:t>km测线（测线每增加</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50</w:t>
            </w:r>
            <w:r>
              <w:rPr>
                <w:rFonts w:hint="eastAsia" w:ascii="Times New Roman" w:eastAsia="仿宋_GB2312" w:cs="Times New Roman"/>
                <w:b/>
                <w:bCs/>
                <w:color w:val="000000" w:themeColor="text1"/>
                <w:sz w:val="24"/>
                <w:lang w:val="en-US" w:eastAsia="zh-CN"/>
                <w14:textFill>
                  <w14:solidFill>
                    <w14:schemeClr w14:val="tx1"/>
                  </w14:solidFill>
                </w14:textFill>
              </w:rPr>
              <w:t>km</w:t>
            </w:r>
            <w:r>
              <w:rPr>
                <w:rFonts w:hint="eastAsia" w:ascii="Times New Roman" w:cs="Times New Roman"/>
                <w:b/>
                <w:bCs/>
                <w:color w:val="000000" w:themeColor="text1"/>
                <w:sz w:val="24"/>
                <w:lang w:val="en-US" w:eastAsia="zh-CN"/>
                <w14:textFill>
                  <w14:solidFill>
                    <w14:schemeClr w14:val="tx1"/>
                  </w14:solidFill>
                </w14:textFill>
              </w:rPr>
              <w:t>，</w:t>
            </w:r>
            <w:r>
              <w:rPr>
                <w:rFonts w:hint="eastAsia" w:ascii="Times New Roman" w:eastAsia="仿宋_GB2312" w:cs="Times New Roman"/>
                <w:b/>
                <w:bCs/>
                <w:color w:val="000000" w:themeColor="text1"/>
                <w:sz w:val="24"/>
                <w:lang w:val="en-US" w:eastAsia="zh-CN"/>
                <w14:textFill>
                  <w14:solidFill>
                    <w14:schemeClr w14:val="tx1"/>
                  </w14:solidFill>
                </w14:textFill>
              </w:rPr>
              <w:t>定额增加基本定额的</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45</w:t>
            </w:r>
            <w:r>
              <w:rPr>
                <w:rFonts w:hint="eastAsia" w:ascii="Times New Roman" w:eastAsia="仿宋_GB2312" w:cs="Times New Roman"/>
                <w:b/>
                <w:bCs/>
                <w:color w:val="000000" w:themeColor="text1"/>
                <w:sz w:val="24"/>
                <w:lang w:val="en-US" w:eastAsia="zh-CN"/>
                <w14:textFill>
                  <w14:solidFill>
                    <w14:schemeClr w14:val="tx1"/>
                  </w14:solidFill>
                </w14:textFill>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100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cantSplit/>
          <w:trHeight w:val="13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16</w:t>
            </w:r>
          </w:p>
        </w:tc>
        <w:tc>
          <w:tcPr>
            <w:tcW w:w="313" w:type="pct"/>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基础地理信息数据库建库与维护</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整合崇左市基础地理信息数据资源，对已有基础地理信息数据库进行更新与维护。</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（参考市场）</w:t>
            </w:r>
          </w:p>
        </w:tc>
        <w:tc>
          <w:tcPr>
            <w:tcW w:w="48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10</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10</w:t>
            </w:r>
          </w:p>
        </w:tc>
      </w:tr>
      <w:tr>
        <w:tblPrEx>
          <w:shd w:val="clear" w:color="auto" w:fill="auto"/>
          <w:tblCellMar>
            <w:top w:w="0" w:type="dxa"/>
            <w:left w:w="0" w:type="dxa"/>
            <w:bottom w:w="0" w:type="dxa"/>
            <w:right w:w="0" w:type="dxa"/>
          </w:tblCellMar>
        </w:tblPrEx>
        <w:trPr>
          <w:cantSplit/>
          <w:trHeight w:val="13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17</w:t>
            </w:r>
          </w:p>
        </w:tc>
        <w:tc>
          <w:tcPr>
            <w:tcW w:w="313" w:type="pc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实景三维崇左建设工程</w:t>
            </w:r>
          </w:p>
        </w:tc>
        <w:tc>
          <w:tcPr>
            <w:tcW w:w="5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优于</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w:t>
            </w:r>
            <w:r>
              <w:rPr>
                <w:rFonts w:hint="eastAsia" w:ascii="Times New Roman" w:eastAsia="仿宋_GB2312" w:cs="Times New Roman"/>
                <w:b/>
                <w:bCs/>
                <w:color w:val="000000" w:themeColor="text1"/>
                <w:sz w:val="24"/>
                <w:lang w:val="en-US" w:eastAsia="zh-CN"/>
                <w14:textFill>
                  <w14:solidFill>
                    <w14:schemeClr w14:val="tx1"/>
                  </w14:solidFill>
                </w14:textFill>
              </w:rPr>
              <w:t>厘米分辨率的城市级实景三维模型</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2030</w:t>
            </w:r>
            <w:r>
              <w:rPr>
                <w:rFonts w:hint="eastAsia" w:ascii="Times New Roman" w:eastAsia="仿宋_GB2312" w:cs="Times New Roman"/>
                <w:b/>
                <w:bCs/>
                <w:color w:val="000000" w:themeColor="text1"/>
                <w:sz w:val="24"/>
                <w:lang w:val="en-US" w:eastAsia="zh-CN"/>
                <w14:textFill>
                  <w14:solidFill>
                    <w14:schemeClr w14:val="tx1"/>
                  </w14:solidFill>
                </w14:textFill>
              </w:rPr>
              <w:t>年前测制</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8</w:t>
            </w:r>
            <w:r>
              <w:rPr>
                <w:rFonts w:hint="eastAsia" w:ascii="Times New Roman" w:eastAsia="仿宋_GB2312" w:cs="Times New Roman"/>
                <w:b/>
                <w:bCs/>
                <w:color w:val="000000" w:themeColor="text1"/>
                <w:sz w:val="24"/>
                <w:lang w:val="en-US" w:eastAsia="zh-CN"/>
                <w14:textFill>
                  <w14:solidFill>
                    <w14:schemeClr w14:val="tx1"/>
                  </w14:solidFill>
                </w14:textFill>
              </w:rPr>
              <w:t>个城镇建成区和重点园区约</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40</w:t>
            </w:r>
            <w:r>
              <w:rPr>
                <w:rFonts w:hint="eastAsia" w:ascii="Times New Roman" w:eastAsia="仿宋_GB2312" w:cs="Times New Roman"/>
                <w:b/>
                <w:bCs/>
                <w:color w:val="000000" w:themeColor="text1"/>
                <w:sz w:val="24"/>
                <w:lang w:val="en-US" w:eastAsia="zh-CN"/>
                <w14:textFill>
                  <w14:solidFill>
                    <w14:schemeClr w14:val="tx1"/>
                  </w14:solidFill>
                </w14:textFill>
              </w:rPr>
              <w:t>平方千米。</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39000</w:t>
            </w:r>
            <w:r>
              <w:rPr>
                <w:rFonts w:hint="eastAsia" w:ascii="Times New Roman" w:eastAsia="仿宋_GB2312" w:cs="Times New Roman"/>
                <w:b/>
                <w:bCs/>
                <w:color w:val="000000" w:themeColor="text1"/>
                <w:sz w:val="24"/>
                <w:lang w:val="en-US" w:eastAsia="zh-CN"/>
                <w14:textFill>
                  <w14:solidFill>
                    <w14:schemeClr w14:val="tx1"/>
                  </w14:solidFill>
                </w14:textFill>
              </w:rPr>
              <w:t>元/ km</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w:t>
            </w:r>
            <w:r>
              <w:rPr>
                <w:rFonts w:hint="eastAsia" w:ascii="Times New Roman" w:eastAsia="仿宋_GB2312" w:cs="Times New Roman"/>
                <w:b/>
                <w:bCs/>
                <w:color w:val="000000" w:themeColor="text1"/>
                <w:sz w:val="24"/>
                <w:lang w:val="en-US" w:eastAsia="zh-CN"/>
                <w14:textFill>
                  <w14:solidFill>
                    <w14:schemeClr w14:val="tx1"/>
                  </w14:solidFill>
                </w14:textFill>
              </w:rPr>
              <w:t>（参考市场）</w:t>
            </w:r>
          </w:p>
        </w:tc>
        <w:tc>
          <w:tcPr>
            <w:tcW w:w="48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156</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156</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cantSplit/>
          <w:trHeight w:val="28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18</w:t>
            </w:r>
          </w:p>
        </w:tc>
        <w:tc>
          <w:tcPr>
            <w:tcW w:w="313"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地理信息综合服务工程</w:t>
            </w:r>
          </w:p>
        </w:tc>
        <w:tc>
          <w:tcPr>
            <w:tcW w:w="5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数字崇左基础地理信息数据更新与升级</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做好“数字崇左”地理空间框架基础地理信息数据库和地理信息公共服务平台（“天地图·崇左”）日常维护，对道路、水系、重要公共设施等主要要素的年度更新，包括地理实体数据更新、兴趣点数据更新和电子地图更新。</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（参考市场）</w:t>
            </w:r>
          </w:p>
        </w:tc>
        <w:tc>
          <w:tcPr>
            <w:tcW w:w="48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80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40</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40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cantSplit/>
          <w:trHeight w:val="324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19</w:t>
            </w: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崇左时空大数据平台建设</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将“数字崇左”地理空间框架向时空大数据平台升级转换，融合多维多源异构数据，搭建立体空间网格编码体系，建设成多源数据融合治理体系，为智慧崇左建设提供服务支撑，实现多样化地理信息数据成果同步应用，逐步推进跨层级、跨部门的联动共享和智能化应用。</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（参考市场）</w:t>
            </w:r>
          </w:p>
        </w:tc>
        <w:tc>
          <w:tcPr>
            <w:tcW w:w="48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800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400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400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cantSplit/>
          <w:trHeight w:val="42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20</w:t>
            </w: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default" w:ascii="Times New Roman" w:eastAsia="仿宋_GB2312" w:cs="Times New Roman"/>
                <w:b/>
                <w:bCs/>
                <w:color w:val="000000" w:themeColor="text1"/>
                <w:sz w:val="24"/>
                <w:lang w:val="en-US" w:eastAsia="zh-CN"/>
                <w14:textFill>
                  <w14:solidFill>
                    <w14:schemeClr w14:val="tx1"/>
                  </w14:solidFill>
                </w14:textFill>
              </w:rPr>
              <w:t>公共地图产品服务</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default" w:ascii="Times New Roman" w:eastAsia="仿宋_GB2312" w:cs="Times New Roman"/>
                <w:b/>
                <w:bCs/>
                <w:color w:val="000000" w:themeColor="text1"/>
                <w:sz w:val="24"/>
                <w:lang w:val="en-US" w:eastAsia="zh-CN"/>
                <w14:textFill>
                  <w14:solidFill>
                    <w14:schemeClr w14:val="tx1"/>
                  </w14:solidFill>
                </w14:textFill>
              </w:rPr>
            </w:pPr>
            <w:r>
              <w:rPr>
                <w:rFonts w:hint="default" w:ascii="Times New Roman" w:eastAsia="仿宋_GB2312" w:cs="Times New Roman"/>
                <w:b/>
                <w:bCs/>
                <w:color w:val="000000" w:themeColor="text1"/>
                <w:sz w:val="24"/>
                <w:lang w:val="en-US" w:eastAsia="zh-CN"/>
                <w14:textFill>
                  <w14:solidFill>
                    <w14:schemeClr w14:val="tx1"/>
                  </w14:solidFill>
                </w14:textFill>
              </w:rPr>
              <w:t>编制本行政区域综合性地图集。</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321</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26</w:t>
            </w:r>
            <w:r>
              <w:rPr>
                <w:rFonts w:hint="eastAsia" w:ascii="Times New Roman" w:eastAsia="仿宋_GB2312" w:cs="Times New Roman"/>
                <w:b/>
                <w:bCs/>
                <w:color w:val="000000" w:themeColor="text1"/>
                <w:sz w:val="24"/>
                <w:lang w:val="en-US" w:eastAsia="zh-CN"/>
                <w14:textFill>
                  <w14:solidFill>
                    <w14:schemeClr w14:val="tx1"/>
                  </w14:solidFill>
                </w14:textFill>
              </w:rPr>
              <w:t>元/dm²</w:t>
            </w:r>
          </w:p>
        </w:tc>
        <w:tc>
          <w:tcPr>
            <w:tcW w:w="48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60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60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cantSplit/>
          <w:trHeight w:val="20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21</w:t>
            </w: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default" w:ascii="Times New Roman" w:eastAsia="仿宋_GB2312" w:cs="Times New Roman"/>
                <w:b/>
                <w:bCs/>
                <w:color w:val="000000" w:themeColor="text1"/>
                <w:sz w:val="24"/>
                <w:lang w:val="en-US" w:eastAsia="zh-CN"/>
                <w14:textFill>
                  <w14:solidFill>
                    <w14:schemeClr w14:val="tx1"/>
                  </w14:solidFill>
                </w14:textFill>
              </w:rPr>
            </w:pP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default" w:ascii="Times New Roman" w:eastAsia="仿宋_GB2312" w:cs="Times New Roman"/>
                <w:b/>
                <w:bCs/>
                <w:color w:val="000000" w:themeColor="text1"/>
                <w:sz w:val="24"/>
                <w:lang w:val="en-US" w:eastAsia="zh-CN"/>
                <w14:textFill>
                  <w14:solidFill>
                    <w14:schemeClr w14:val="tx1"/>
                  </w14:solidFill>
                </w14:textFill>
              </w:rPr>
            </w:pPr>
            <w:r>
              <w:rPr>
                <w:rFonts w:hint="default" w:ascii="Times New Roman" w:eastAsia="仿宋_GB2312" w:cs="Times New Roman"/>
                <w:b/>
                <w:bCs/>
                <w:color w:val="000000" w:themeColor="text1"/>
                <w:sz w:val="24"/>
                <w:lang w:val="en-US" w:eastAsia="zh-CN"/>
                <w14:textFill>
                  <w14:solidFill>
                    <w14:schemeClr w14:val="tx1"/>
                  </w14:solidFill>
                </w14:textFill>
              </w:rPr>
              <w:t>开展政务工作用图、突发事件用图、重大服务用图等专题地图编制工作。</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321</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26</w:t>
            </w:r>
            <w:r>
              <w:rPr>
                <w:rFonts w:hint="eastAsia" w:ascii="Times New Roman" w:eastAsia="仿宋_GB2312" w:cs="Times New Roman"/>
                <w:b/>
                <w:bCs/>
                <w:color w:val="000000" w:themeColor="text1"/>
                <w:sz w:val="24"/>
                <w:lang w:val="en-US" w:eastAsia="zh-CN"/>
                <w14:textFill>
                  <w14:solidFill>
                    <w14:schemeClr w14:val="tx1"/>
                  </w14:solidFill>
                </w14:textFill>
              </w:rPr>
              <w:t>元/dm²</w:t>
            </w:r>
          </w:p>
        </w:tc>
        <w:tc>
          <w:tcPr>
            <w:tcW w:w="48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28</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14</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14</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cantSplit/>
          <w:trHeight w:val="246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22</w:t>
            </w: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default" w:ascii="Times New Roman" w:eastAsia="仿宋_GB2312" w:cs="Times New Roman"/>
                <w:b/>
                <w:bCs/>
                <w:color w:val="000000" w:themeColor="text1"/>
                <w:sz w:val="24"/>
                <w:lang w:val="en-US" w:eastAsia="zh-CN"/>
                <w14:textFill>
                  <w14:solidFill>
                    <w14:schemeClr w14:val="tx1"/>
                  </w14:solidFill>
                </w14:textFill>
              </w:rPr>
            </w:pP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default" w:ascii="Times New Roman" w:eastAsia="仿宋_GB2312" w:cs="Times New Roman"/>
                <w:b/>
                <w:bCs/>
                <w:color w:val="000000" w:themeColor="text1"/>
                <w:sz w:val="24"/>
                <w:lang w:val="en-US" w:eastAsia="zh-CN"/>
                <w14:textFill>
                  <w14:solidFill>
                    <w14:schemeClr w14:val="tx1"/>
                  </w14:solidFill>
                </w14:textFill>
              </w:rPr>
            </w:pPr>
            <w:r>
              <w:rPr>
                <w:rFonts w:hint="default" w:ascii="Times New Roman" w:eastAsia="仿宋_GB2312" w:cs="Times New Roman"/>
                <w:b/>
                <w:bCs/>
                <w:color w:val="000000" w:themeColor="text1"/>
                <w:sz w:val="24"/>
                <w:lang w:val="en-US" w:eastAsia="zh-CN"/>
                <w14:textFill>
                  <w14:solidFill>
                    <w14:schemeClr w14:val="tx1"/>
                  </w14:solidFill>
                </w14:textFill>
              </w:rPr>
              <w:t>具有发展特色和发展产业化村屯开展地图编制服务。</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321</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26</w:t>
            </w:r>
            <w:r>
              <w:rPr>
                <w:rFonts w:hint="eastAsia" w:ascii="Times New Roman" w:eastAsia="仿宋_GB2312" w:cs="Times New Roman"/>
                <w:b/>
                <w:bCs/>
                <w:color w:val="000000" w:themeColor="text1"/>
                <w:sz w:val="24"/>
                <w:lang w:val="en-US" w:eastAsia="zh-CN"/>
                <w14:textFill>
                  <w14:solidFill>
                    <w14:schemeClr w14:val="tx1"/>
                  </w14:solidFill>
                </w14:textFill>
              </w:rPr>
              <w:t>元/dm²</w:t>
            </w:r>
          </w:p>
        </w:tc>
        <w:tc>
          <w:tcPr>
            <w:tcW w:w="48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10</w:t>
            </w:r>
          </w:p>
        </w:tc>
      </w:tr>
      <w:tr>
        <w:tblPrEx>
          <w:shd w:val="clear" w:color="auto" w:fill="auto"/>
          <w:tblCellMar>
            <w:top w:w="0" w:type="dxa"/>
            <w:left w:w="0" w:type="dxa"/>
            <w:bottom w:w="0" w:type="dxa"/>
            <w:right w:w="0" w:type="dxa"/>
          </w:tblCellMar>
        </w:tblPrEx>
        <w:trPr>
          <w:cantSplit/>
          <w:trHeight w:val="354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23</w:t>
            </w: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应急测绘服务保障</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default" w:ascii="Times New Roman" w:eastAsia="仿宋_GB2312" w:cs="Times New Roman"/>
                <w:b/>
                <w:bCs/>
                <w:color w:val="000000" w:themeColor="text1"/>
                <w:sz w:val="24"/>
                <w:lang w:val="en-US" w:eastAsia="zh-CN"/>
                <w14:textFill>
                  <w14:solidFill>
                    <w14:schemeClr w14:val="tx1"/>
                  </w14:solidFill>
                </w14:textFill>
              </w:rPr>
            </w:pPr>
            <w:r>
              <w:rPr>
                <w:rFonts w:hint="default" w:ascii="Times New Roman" w:eastAsia="仿宋_GB2312" w:cs="Times New Roman"/>
                <w:b/>
                <w:bCs/>
                <w:color w:val="000000" w:themeColor="text1"/>
                <w:sz w:val="24"/>
                <w:lang w:val="en-US" w:eastAsia="zh-CN"/>
                <w14:textFill>
                  <w14:solidFill>
                    <w14:schemeClr w14:val="tx1"/>
                  </w14:solidFill>
                </w14:textFill>
              </w:rPr>
              <w:t xml:space="preserve">应急测绘培训演练：每年开展 </w:t>
            </w:r>
            <w:r>
              <w:rPr>
                <w:rFonts w:hint="default" w:ascii="Times New Roman" w:hAnsi="Times New Roman" w:eastAsia="仿宋_GB2312" w:cs="Times New Roman"/>
                <w:b/>
                <w:bCs/>
                <w:color w:val="000000" w:themeColor="text1"/>
                <w:sz w:val="24"/>
                <w:lang w:val="en-US" w:eastAsia="zh-CN"/>
                <w14:textFill>
                  <w14:solidFill>
                    <w14:schemeClr w14:val="tx1"/>
                  </w14:solidFill>
                </w14:textFill>
              </w:rPr>
              <w:t>1</w:t>
            </w:r>
            <w:r>
              <w:rPr>
                <w:rFonts w:hint="default" w:ascii="Times New Roman" w:eastAsia="仿宋_GB2312" w:cs="Times New Roman"/>
                <w:b/>
                <w:bCs/>
                <w:color w:val="000000" w:themeColor="text1"/>
                <w:sz w:val="24"/>
                <w:lang w:val="en-US" w:eastAsia="zh-CN"/>
                <w14:textFill>
                  <w14:solidFill>
                    <w14:schemeClr w14:val="tx1"/>
                  </w14:solidFill>
                </w14:textFill>
              </w:rPr>
              <w:t>次市级应急测绘演练和培训；每年开展</w:t>
            </w:r>
            <w:r>
              <w:rPr>
                <w:rFonts w:hint="default" w:ascii="Times New Roman" w:hAnsi="Times New Roman" w:eastAsia="仿宋_GB2312" w:cs="Times New Roman"/>
                <w:b/>
                <w:bCs/>
                <w:color w:val="000000" w:themeColor="text1"/>
                <w:sz w:val="24"/>
                <w:lang w:val="en-US" w:eastAsia="zh-CN"/>
                <w14:textFill>
                  <w14:solidFill>
                    <w14:schemeClr w14:val="tx1"/>
                  </w14:solidFill>
                </w14:textFill>
              </w:rPr>
              <w:t>2</w:t>
            </w:r>
            <w:r>
              <w:rPr>
                <w:rFonts w:hint="default" w:ascii="Times New Roman" w:eastAsia="仿宋_GB2312" w:cs="Times New Roman"/>
                <w:b/>
                <w:bCs/>
                <w:color w:val="000000" w:themeColor="text1"/>
                <w:sz w:val="24"/>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24"/>
                <w:lang w:val="en-US" w:eastAsia="zh-CN"/>
                <w14:textFill>
                  <w14:solidFill>
                    <w14:schemeClr w14:val="tx1"/>
                  </w14:solidFill>
                </w14:textFill>
              </w:rPr>
              <w:t>3</w:t>
            </w:r>
            <w:r>
              <w:rPr>
                <w:rFonts w:hint="default" w:ascii="Times New Roman" w:eastAsia="仿宋_GB2312" w:cs="Times New Roman"/>
                <w:b/>
                <w:bCs/>
                <w:color w:val="000000" w:themeColor="text1"/>
                <w:sz w:val="24"/>
                <w:lang w:val="en-US" w:eastAsia="zh-CN"/>
                <w14:textFill>
                  <w14:solidFill>
                    <w14:schemeClr w14:val="tx1"/>
                  </w14:solidFill>
                </w14:textFill>
              </w:rPr>
              <w:t>次常态化应急航摄数据获取训练，强化应急测绘专业人才队伍建设。</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（参考市场）</w:t>
            </w:r>
          </w:p>
        </w:tc>
        <w:tc>
          <w:tcPr>
            <w:tcW w:w="48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25</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5</w:t>
            </w:r>
          </w:p>
        </w:tc>
        <w:tc>
          <w:tcPr>
            <w:tcW w:w="29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5</w:t>
            </w: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5</w:t>
            </w: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5</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5</w:t>
            </w:r>
          </w:p>
        </w:tc>
      </w:tr>
      <w:tr>
        <w:tblPrEx>
          <w:shd w:val="clear" w:color="auto" w:fill="auto"/>
          <w:tblCellMar>
            <w:top w:w="0" w:type="dxa"/>
            <w:left w:w="0" w:type="dxa"/>
            <w:bottom w:w="0" w:type="dxa"/>
            <w:right w:w="0" w:type="dxa"/>
          </w:tblCellMar>
        </w:tblPrEx>
        <w:trPr>
          <w:cantSplit/>
          <w:trHeight w:val="576"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24</w:t>
            </w: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应急测绘资源储备：对重点监视防御区、大型地质灾害多发易发区、洪涝灾害频发区及社会治理重点区域进行大比例尺地形图、影像图测制及三维模型建设。</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（参考市场）</w:t>
            </w:r>
          </w:p>
        </w:tc>
        <w:tc>
          <w:tcPr>
            <w:tcW w:w="48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15</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15</w:t>
            </w:r>
          </w:p>
        </w:tc>
      </w:tr>
      <w:tr>
        <w:tblPrEx>
          <w:shd w:val="clear" w:color="auto" w:fill="auto"/>
          <w:tblCellMar>
            <w:top w:w="0" w:type="dxa"/>
            <w:left w:w="0" w:type="dxa"/>
            <w:bottom w:w="0" w:type="dxa"/>
            <w:right w:w="0" w:type="dxa"/>
          </w:tblCellMar>
        </w:tblPrEx>
        <w:trPr>
          <w:cantSplit/>
          <w:trHeight w:val="37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25</w:t>
            </w: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“多测合一”改革</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系统运行与维护。</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（参考市场）</w:t>
            </w:r>
          </w:p>
        </w:tc>
        <w:tc>
          <w:tcPr>
            <w:tcW w:w="48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40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40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cantSplit/>
          <w:trHeight w:val="37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26</w:t>
            </w: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测绘地理信息科普宣传</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在学校和社会中开展测绘地理信息及国家版图意识知识竞赛，制作崇左市测绘地理信息成果目录推广宣传册，推广测绘地理信息成果多方位应用。</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（参考市场）</w:t>
            </w:r>
          </w:p>
        </w:tc>
        <w:tc>
          <w:tcPr>
            <w:tcW w:w="48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4</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4</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4</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4</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4</w:t>
            </w:r>
          </w:p>
        </w:tc>
      </w:tr>
      <w:tr>
        <w:tblPrEx>
          <w:shd w:val="clear" w:color="auto" w:fill="auto"/>
          <w:tblCellMar>
            <w:top w:w="0" w:type="dxa"/>
            <w:left w:w="0" w:type="dxa"/>
            <w:bottom w:w="0" w:type="dxa"/>
            <w:right w:w="0" w:type="dxa"/>
          </w:tblCellMar>
        </w:tblPrEx>
        <w:trPr>
          <w:cantSplit/>
          <w:trHeight w:val="37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27</w:t>
            </w:r>
          </w:p>
        </w:tc>
        <w:tc>
          <w:tcPr>
            <w:tcW w:w="313"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测绘成果管理与技术能力建设</w:t>
            </w:r>
          </w:p>
        </w:tc>
        <w:tc>
          <w:tcPr>
            <w:tcW w:w="5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测绘装备升级完善</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提高服务器、网络交换、图形工作站等软硬件配置，扩充存储设备容量，增加计算机安全保密和网络防护设备，提高基础地理信息数据存储、管理、交换的能力和水平。</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（参考市场）</w:t>
            </w:r>
          </w:p>
        </w:tc>
        <w:tc>
          <w:tcPr>
            <w:tcW w:w="48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60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cantSplit/>
          <w:trHeight w:val="37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28</w:t>
            </w: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测绘技术能力建设</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积极推动基层测绘地理信息管理和技术人员参加专业知识能力培训，加强与其他地市的技术交流和省、市、县间业务培训和技术指导；加强与先进企事业单位、高校和科研院所的交流与合作，推进构建“产学研用”紧密结合的测绘地理信息协同合作机制，加大测绘地理信息前沿技术的引入和应用。</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（参考市场）</w:t>
            </w:r>
          </w:p>
        </w:tc>
        <w:tc>
          <w:tcPr>
            <w:tcW w:w="48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50</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10</w:t>
            </w:r>
          </w:p>
        </w:tc>
        <w:tc>
          <w:tcPr>
            <w:tcW w:w="29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10</w:t>
            </w: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10</w:t>
            </w: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10</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10</w:t>
            </w:r>
          </w:p>
        </w:tc>
      </w:tr>
      <w:tr>
        <w:tblPrEx>
          <w:shd w:val="clear" w:color="auto" w:fill="auto"/>
          <w:tblCellMar>
            <w:top w:w="0" w:type="dxa"/>
            <w:left w:w="0" w:type="dxa"/>
            <w:bottom w:w="0" w:type="dxa"/>
            <w:right w:w="0" w:type="dxa"/>
          </w:tblCellMar>
        </w:tblPrEx>
        <w:trPr>
          <w:cantSplit/>
          <w:trHeight w:val="288"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合计：</w:t>
            </w:r>
          </w:p>
        </w:tc>
        <w:tc>
          <w:tcPr>
            <w:tcW w:w="48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3213</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5</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459</w:t>
            </w:r>
          </w:p>
        </w:tc>
        <w:tc>
          <w:tcPr>
            <w:tcW w:w="29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1006</w:t>
            </w: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956</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8</w:t>
            </w: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703</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88</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7</w:t>
            </w:r>
          </w:p>
        </w:tc>
      </w:tr>
      <w:tr>
        <w:tblPrEx>
          <w:shd w:val="clear" w:color="auto" w:fill="auto"/>
          <w:tblCellMar>
            <w:top w:w="0" w:type="dxa"/>
            <w:left w:w="0" w:type="dxa"/>
            <w:bottom w:w="0" w:type="dxa"/>
            <w:right w:w="0" w:type="dxa"/>
          </w:tblCellMar>
        </w:tblPrEx>
        <w:trPr>
          <w:cantSplit/>
          <w:trHeight w:val="22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p>
        </w:tc>
        <w:tc>
          <w:tcPr>
            <w:tcW w:w="4685" w:type="pct"/>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7"/>
              <w:jc w:val="center"/>
              <w:rPr>
                <w:rFonts w:hint="eastAsia" w:ascii="Times New Roman" w:eastAsia="仿宋_GB2312" w:cs="Times New Roman"/>
                <w:b/>
                <w:bCs/>
                <w:color w:val="000000" w:themeColor="text1"/>
                <w:sz w:val="24"/>
                <w:lang w:val="en-US" w:eastAsia="zh-CN"/>
                <w14:textFill>
                  <w14:solidFill>
                    <w14:schemeClr w14:val="tx1"/>
                  </w14:solidFill>
                </w14:textFill>
              </w:rPr>
            </w:pPr>
            <w:r>
              <w:rPr>
                <w:rFonts w:hint="eastAsia" w:ascii="Times New Roman" w:eastAsia="仿宋_GB2312" w:cs="Times New Roman"/>
                <w:b/>
                <w:bCs/>
                <w:color w:val="000000" w:themeColor="text1"/>
                <w:sz w:val="24"/>
                <w:lang w:val="en-US" w:eastAsia="zh-CN"/>
                <w14:textFill>
                  <w14:solidFill>
                    <w14:schemeClr w14:val="tx1"/>
                  </w14:solidFill>
                </w14:textFill>
              </w:rPr>
              <w:t>说明：</w:t>
            </w:r>
            <w:r>
              <w:rPr>
                <w:rFonts w:hint="eastAsia" w:ascii="Times New Roman" w:eastAsia="仿宋_GB2312" w:cs="Times New Roman"/>
                <w:b/>
                <w:bCs/>
                <w:color w:val="000000" w:themeColor="text1"/>
                <w:sz w:val="24"/>
                <w:lang w:val="en-US" w:eastAsia="zh-CN"/>
                <w14:textFill>
                  <w14:solidFill>
                    <w14:schemeClr w14:val="tx1"/>
                  </w14:solidFill>
                </w14:textFill>
              </w:rPr>
              <w:br w:type="textWrapping"/>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w:t>
            </w:r>
            <w:r>
              <w:rPr>
                <w:rFonts w:hint="eastAsia" w:ascii="Times New Roman" w:eastAsia="仿宋_GB2312" w:cs="Times New Roman"/>
                <w:b/>
                <w:bCs/>
                <w:color w:val="000000" w:themeColor="text1"/>
                <w:sz w:val="24"/>
                <w:lang w:val="en-US" w:eastAsia="zh-CN"/>
                <w14:textFill>
                  <w14:solidFill>
                    <w14:schemeClr w14:val="tx1"/>
                  </w14:solidFill>
                </w14:textFill>
              </w:rPr>
              <w:t>、《测绘生产成本费用定额》为</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2009</w:t>
            </w:r>
            <w:r>
              <w:rPr>
                <w:rFonts w:hint="eastAsia" w:ascii="Times New Roman" w:eastAsia="仿宋_GB2312" w:cs="Times New Roman"/>
                <w:b/>
                <w:bCs/>
                <w:color w:val="000000" w:themeColor="text1"/>
                <w:sz w:val="24"/>
                <w:lang w:val="en-US" w:eastAsia="zh-CN"/>
                <w14:textFill>
                  <w14:solidFill>
                    <w14:schemeClr w14:val="tx1"/>
                  </w14:solidFill>
                </w14:textFill>
              </w:rPr>
              <w:t>年颁布实施，部分与当今测绘生产市场价格有较大出入，表中概算金额是结合定额标准和市场价格得出。</w:t>
            </w:r>
            <w:r>
              <w:rPr>
                <w:rFonts w:hint="eastAsia" w:ascii="Times New Roman" w:eastAsia="仿宋_GB2312" w:cs="Times New Roman"/>
                <w:b/>
                <w:bCs/>
                <w:color w:val="000000" w:themeColor="text1"/>
                <w:sz w:val="24"/>
                <w:lang w:val="en-US" w:eastAsia="zh-CN"/>
                <w14:textFill>
                  <w14:solidFill>
                    <w14:schemeClr w14:val="tx1"/>
                  </w14:solidFill>
                </w14:textFill>
              </w:rPr>
              <w:br w:type="textWrapping"/>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w:t>
            </w:r>
            <w:r>
              <w:rPr>
                <w:rFonts w:hint="eastAsia" w:ascii="Times New Roman" w:eastAsia="仿宋_GB2312" w:cs="Times New Roman"/>
                <w:b/>
                <w:bCs/>
                <w:color w:val="000000" w:themeColor="text1"/>
                <w:sz w:val="24"/>
                <w:lang w:val="en-US" w:eastAsia="zh-CN"/>
                <w14:textFill>
                  <w14:solidFill>
                    <w14:schemeClr w14:val="tx1"/>
                  </w14:solidFill>
                </w14:textFill>
              </w:rPr>
              <w:t>、利用测制的</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500</w:t>
            </w:r>
            <w:r>
              <w:rPr>
                <w:rFonts w:hint="eastAsia" w:ascii="Times New Roman" w:eastAsia="仿宋_GB2312" w:cs="Times New Roman"/>
                <w:b/>
                <w:bCs/>
                <w:color w:val="000000" w:themeColor="text1"/>
                <w:sz w:val="24"/>
                <w:lang w:val="en-US" w:eastAsia="zh-CN"/>
                <w14:textFill>
                  <w14:solidFill>
                    <w14:schemeClr w14:val="tx1"/>
                  </w14:solidFill>
                </w14:textFill>
              </w:rPr>
              <w:t>地形图即可缩编</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2000</w:t>
            </w:r>
            <w:r>
              <w:rPr>
                <w:rFonts w:hint="eastAsia" w:ascii="Times New Roman" w:eastAsia="仿宋_GB2312" w:cs="Times New Roman"/>
                <w:b/>
                <w:bCs/>
                <w:color w:val="000000" w:themeColor="text1"/>
                <w:sz w:val="24"/>
                <w:lang w:val="en-US" w:eastAsia="zh-CN"/>
                <w14:textFill>
                  <w14:solidFill>
                    <w14:schemeClr w14:val="tx1"/>
                  </w14:solidFill>
                </w14:textFill>
              </w:rPr>
              <w:t>地形图，但在</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500</w:t>
            </w:r>
            <w:r>
              <w:rPr>
                <w:rFonts w:hint="eastAsia" w:ascii="Times New Roman" w:eastAsia="仿宋_GB2312" w:cs="Times New Roman"/>
                <w:b/>
                <w:bCs/>
                <w:color w:val="000000" w:themeColor="text1"/>
                <w:sz w:val="24"/>
                <w:lang w:val="en-US" w:eastAsia="zh-CN"/>
                <w14:textFill>
                  <w14:solidFill>
                    <w14:schemeClr w14:val="tx1"/>
                  </w14:solidFill>
                </w14:textFill>
              </w:rPr>
              <w:t>地形图未覆盖的范围，可利用遥感影像图来生产制作</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1</w:t>
            </w:r>
            <w:r>
              <w:rPr>
                <w:rFonts w:hint="eastAsia" w:ascii="Times New Roman" w:eastAsia="仿宋_GB2312" w:cs="Times New Roman"/>
                <w:b/>
                <w:bCs/>
                <w:color w:val="000000" w:themeColor="text1"/>
                <w:sz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2000</w:t>
            </w:r>
            <w:r>
              <w:rPr>
                <w:rFonts w:hint="eastAsia" w:ascii="Times New Roman" w:eastAsia="仿宋_GB2312" w:cs="Times New Roman"/>
                <w:b/>
                <w:bCs/>
                <w:color w:val="000000" w:themeColor="text1"/>
                <w:sz w:val="24"/>
                <w:lang w:val="en-US" w:eastAsia="zh-CN"/>
                <w14:textFill>
                  <w14:solidFill>
                    <w14:schemeClr w14:val="tx1"/>
                  </w14:solidFill>
                </w14:textFill>
              </w:rPr>
              <w:t>地形图。</w:t>
            </w:r>
            <w:r>
              <w:rPr>
                <w:rFonts w:hint="eastAsia" w:ascii="Times New Roman" w:eastAsia="仿宋_GB2312" w:cs="Times New Roman"/>
                <w:b/>
                <w:bCs/>
                <w:color w:val="000000" w:themeColor="text1"/>
                <w:sz w:val="24"/>
                <w:lang w:val="en-US" w:eastAsia="zh-CN"/>
                <w14:textFill>
                  <w14:solidFill>
                    <w14:schemeClr w14:val="tx1"/>
                  </w14:solidFill>
                </w14:textFill>
              </w:rPr>
              <w:br w:type="textWrapping"/>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3</w:t>
            </w:r>
            <w:r>
              <w:rPr>
                <w:rFonts w:hint="eastAsia" w:ascii="Times New Roman" w:eastAsia="仿宋_GB2312" w:cs="Times New Roman"/>
                <w:b/>
                <w:bCs/>
                <w:color w:val="000000" w:themeColor="text1"/>
                <w:sz w:val="24"/>
                <w:lang w:val="en-US" w:eastAsia="zh-CN"/>
                <w14:textFill>
                  <w14:solidFill>
                    <w14:schemeClr w14:val="tx1"/>
                  </w14:solidFill>
                </w14:textFill>
              </w:rPr>
              <w:t>、地形图测绘可结合实景三维和大比例尺正射影像图生产开展，大比例尺正射影像也可结合实景三维生产开展，在项目概算中已有综合考虑。</w:t>
            </w:r>
            <w:r>
              <w:rPr>
                <w:rFonts w:hint="eastAsia" w:ascii="Times New Roman" w:eastAsia="仿宋_GB2312" w:cs="Times New Roman"/>
                <w:b/>
                <w:bCs/>
                <w:color w:val="000000" w:themeColor="text1"/>
                <w:sz w:val="24"/>
                <w:lang w:val="en-US" w:eastAsia="zh-CN"/>
                <w14:textFill>
                  <w14:solidFill>
                    <w14:schemeClr w14:val="tx1"/>
                  </w14:solidFill>
                </w14:textFill>
              </w:rPr>
              <w:br w:type="textWrapping"/>
            </w: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4</w:t>
            </w:r>
            <w:r>
              <w:rPr>
                <w:rFonts w:hint="eastAsia" w:ascii="Times New Roman" w:eastAsia="仿宋_GB2312" w:cs="Times New Roman"/>
                <w:b/>
                <w:bCs/>
                <w:color w:val="000000" w:themeColor="text1"/>
                <w:sz w:val="24"/>
                <w:lang w:val="en-US" w:eastAsia="zh-CN"/>
                <w14:textFill>
                  <w14:solidFill>
                    <w14:schemeClr w14:val="tx1"/>
                  </w14:solidFill>
                </w14:textFill>
              </w:rPr>
              <w:t>、基础航空摄影、实景三维建设、内陆水体水下地形测绘、时空大数据平台建设等项目尽量争取纳入中央、自治区基础测绘规划对地方投资项目库，积极争取中央、自治区对崇左市基础测绘资金支持。</w:t>
            </w:r>
          </w:p>
        </w:tc>
      </w:tr>
    </w:tbl>
    <w:p>
      <w:pPr>
        <w:ind w:left="0" w:leftChars="0" w:firstLine="0" w:firstLineChars="0"/>
        <w:rPr>
          <w:rFonts w:hint="eastAsia"/>
          <w:color w:val="auto"/>
        </w:rPr>
      </w:pPr>
    </w:p>
    <w:p>
      <w:pPr>
        <w:ind w:left="0" w:leftChars="0" w:firstLine="0" w:firstLineChars="0"/>
        <w:rPr>
          <w:rFonts w:hint="eastAsia"/>
          <w:color w:val="auto"/>
        </w:rPr>
      </w:pPr>
    </w:p>
    <w:p>
      <w:pPr>
        <w:ind w:left="0" w:leftChars="0" w:firstLine="0" w:firstLineChars="0"/>
        <w:rPr>
          <w:rFonts w:hint="eastAsia"/>
          <w:color w:val="auto"/>
        </w:rPr>
      </w:pPr>
    </w:p>
    <w:p>
      <w:pPr>
        <w:ind w:left="0" w:leftChars="0" w:firstLine="0" w:firstLineChars="0"/>
        <w:rPr>
          <w:rFonts w:hint="eastAsia"/>
          <w:color w:val="auto"/>
        </w:rPr>
      </w:pPr>
    </w:p>
    <w:p>
      <w:pPr>
        <w:ind w:left="0" w:leftChars="0" w:firstLine="0" w:firstLineChars="0"/>
        <w:rPr>
          <w:rFonts w:hint="eastAsia"/>
          <w:color w:val="auto"/>
        </w:rPr>
      </w:pPr>
    </w:p>
    <w:p>
      <w:pPr>
        <w:ind w:left="0" w:leftChars="0" w:firstLine="0" w:firstLineChars="0"/>
        <w:rPr>
          <w:rFonts w:hint="eastAsia"/>
          <w:color w:val="auto"/>
        </w:rPr>
      </w:pPr>
    </w:p>
    <w:sectPr>
      <w:pgSz w:w="16838" w:h="11906" w:orient="landscape"/>
      <w:pgMar w:top="1800" w:right="1440" w:bottom="1800" w:left="144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91794112"/>
                          </w:sdtPr>
                          <w:sdtContent>
                            <w:p>
                              <w:pPr>
                                <w:ind w:left="640" w:firstLine="0"/>
                              </w:pPr>
                              <w:r>
                                <w:fldChar w:fldCharType="begin"/>
                              </w:r>
                              <w:r>
                                <w:instrText xml:space="preserve">PAGE   \* MERGEFORMAT</w:instrText>
                              </w:r>
                              <w:r>
                                <w:fldChar w:fldCharType="separate"/>
                              </w:r>
                              <w:r>
                                <w:rPr>
                                  <w:rFonts w:ascii="Times New Roman" w:hAnsi="Times New Roman"/>
                                  <w:lang w:val="zh-CN"/>
                                </w:rPr>
                                <w:t>1</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691794112"/>
                    </w:sdtPr>
                    <w:sdtContent>
                      <w:p>
                        <w:pPr>
                          <w:ind w:left="640" w:firstLine="0"/>
                        </w:pPr>
                        <w:r>
                          <w:fldChar w:fldCharType="begin"/>
                        </w:r>
                        <w:r>
                          <w:instrText xml:space="preserve">PAGE   \* MERGEFORMAT</w:instrText>
                        </w:r>
                        <w:r>
                          <w:fldChar w:fldCharType="separate"/>
                        </w:r>
                        <w:r>
                          <w:rPr>
                            <w:rFonts w:ascii="Times New Roman" w:hAnsi="Times New Roman"/>
                            <w:lang w:val="zh-CN"/>
                          </w:rPr>
                          <w:t>1</w:t>
                        </w:r>
                        <w:r>
                          <w:fldChar w:fldCharType="end"/>
                        </w:r>
                      </w:p>
                    </w:sdtContent>
                  </w:sdt>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43296149"/>
                          </w:sdtPr>
                          <w:sdtEndPr>
                            <w:rPr>
                              <w:sz w:val="24"/>
                              <w:szCs w:val="24"/>
                            </w:rPr>
                          </w:sdtEndPr>
                          <w:sdtContent>
                            <w:p>
                              <w:pPr>
                                <w:pStyle w:val="9"/>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I</w:t>
                              </w:r>
                              <w:r>
                                <w:rPr>
                                  <w:sz w:val="24"/>
                                  <w:szCs w:val="24"/>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743296149"/>
                    </w:sdtPr>
                    <w:sdtEndPr>
                      <w:rPr>
                        <w:sz w:val="24"/>
                        <w:szCs w:val="24"/>
                      </w:rPr>
                    </w:sdtEndPr>
                    <w:sdtContent>
                      <w:p>
                        <w:pPr>
                          <w:pStyle w:val="9"/>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I</w:t>
                        </w:r>
                        <w:r>
                          <w:rPr>
                            <w:sz w:val="24"/>
                            <w:szCs w:val="24"/>
                          </w:rPr>
                          <w:fldChar w:fldCharType="end"/>
                        </w:r>
                      </w:p>
                    </w:sdtContent>
                  </w:sdt>
                  <w:p/>
                </w:txbxContent>
              </v:textbox>
            </v:shape>
          </w:pict>
        </mc:Fallback>
      </mc:AlternateContent>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txbxContent>
              </v:textbox>
            </v:shape>
          </w:pict>
        </mc:Fallback>
      </mc:AlternateContent>
    </w:r>
  </w:p>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0"/>
      <w:rPr>
        <w:rFonts w:hAnsi="Times New Roman" w:cs="Times New Roman"/>
        <w:sz w:val="21"/>
        <w:szCs w:val="21"/>
      </w:rPr>
    </w:pPr>
    <w:r>
      <w:rPr>
        <w:rFonts w:hint="eastAsia" w:hAnsi="Times New Roman" w:cs="Times New Roman"/>
        <w:sz w:val="21"/>
        <w:szCs w:val="21"/>
      </w:rPr>
      <w:t>崇左</w:t>
    </w:r>
    <w:r>
      <w:rPr>
        <w:rFonts w:hAnsi="Times New Roman" w:cs="Times New Roman"/>
        <w:sz w:val="21"/>
        <w:szCs w:val="21"/>
      </w:rPr>
      <w:t>市基础测绘规划（</w:t>
    </w:r>
    <w:r>
      <w:rPr>
        <w:rFonts w:ascii="Times New Roman" w:hAnsi="Times New Roman" w:cs="Times New Roman"/>
        <w:sz w:val="21"/>
        <w:szCs w:val="21"/>
      </w:rPr>
      <w:t>2021</w:t>
    </w:r>
    <w:r>
      <w:rPr>
        <w:rFonts w:hint="eastAsia" w:hAnsi="Times New Roman" w:cs="Times New Roman"/>
        <w:sz w:val="21"/>
        <w:szCs w:val="21"/>
        <w:lang w:val="en-US" w:eastAsia="zh-CN"/>
      </w:rPr>
      <w:t>-</w:t>
    </w:r>
    <w:r>
      <w:rPr>
        <w:rFonts w:ascii="Times New Roman" w:hAnsi="Times New Roman" w:cs="Times New Roman"/>
        <w:sz w:val="21"/>
        <w:szCs w:val="21"/>
      </w:rPr>
      <w:t>2030</w:t>
    </w:r>
    <w:r>
      <w:rPr>
        <w:rFonts w:hAnsi="Times New Roman" w:cs="Times New Roman"/>
        <w:sz w:val="21"/>
        <w:szCs w:val="21"/>
      </w:rPr>
      <w:t>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800"/>
    <w:rsid w:val="00001788"/>
    <w:rsid w:val="00003833"/>
    <w:rsid w:val="00007AD9"/>
    <w:rsid w:val="0001035F"/>
    <w:rsid w:val="000130AC"/>
    <w:rsid w:val="00014314"/>
    <w:rsid w:val="000204BA"/>
    <w:rsid w:val="00023693"/>
    <w:rsid w:val="000308BA"/>
    <w:rsid w:val="00031241"/>
    <w:rsid w:val="00031390"/>
    <w:rsid w:val="00032B81"/>
    <w:rsid w:val="00035E69"/>
    <w:rsid w:val="0003745A"/>
    <w:rsid w:val="0004003C"/>
    <w:rsid w:val="0004430E"/>
    <w:rsid w:val="00044B04"/>
    <w:rsid w:val="00046014"/>
    <w:rsid w:val="00047B84"/>
    <w:rsid w:val="000534ED"/>
    <w:rsid w:val="000623EA"/>
    <w:rsid w:val="00063ABB"/>
    <w:rsid w:val="00064F7A"/>
    <w:rsid w:val="00067304"/>
    <w:rsid w:val="00071118"/>
    <w:rsid w:val="000713B3"/>
    <w:rsid w:val="00074904"/>
    <w:rsid w:val="00076F15"/>
    <w:rsid w:val="00077466"/>
    <w:rsid w:val="000801F9"/>
    <w:rsid w:val="00080766"/>
    <w:rsid w:val="0009077A"/>
    <w:rsid w:val="00091EEC"/>
    <w:rsid w:val="0009326B"/>
    <w:rsid w:val="0009453E"/>
    <w:rsid w:val="00096B12"/>
    <w:rsid w:val="000A53FF"/>
    <w:rsid w:val="000A68E6"/>
    <w:rsid w:val="000B08DA"/>
    <w:rsid w:val="000B2338"/>
    <w:rsid w:val="000B34C6"/>
    <w:rsid w:val="000B50C5"/>
    <w:rsid w:val="000B54EA"/>
    <w:rsid w:val="000B6299"/>
    <w:rsid w:val="000C12D3"/>
    <w:rsid w:val="000C1427"/>
    <w:rsid w:val="000C28A5"/>
    <w:rsid w:val="000C32C2"/>
    <w:rsid w:val="000C709F"/>
    <w:rsid w:val="000C7A73"/>
    <w:rsid w:val="000D02C3"/>
    <w:rsid w:val="000D213B"/>
    <w:rsid w:val="000D4163"/>
    <w:rsid w:val="000D5073"/>
    <w:rsid w:val="000D59FA"/>
    <w:rsid w:val="000D7EAD"/>
    <w:rsid w:val="000E183D"/>
    <w:rsid w:val="000E2446"/>
    <w:rsid w:val="000F05F6"/>
    <w:rsid w:val="000F1D9B"/>
    <w:rsid w:val="000F1DEE"/>
    <w:rsid w:val="000F5F18"/>
    <w:rsid w:val="000F66D3"/>
    <w:rsid w:val="000F72B5"/>
    <w:rsid w:val="000F7E82"/>
    <w:rsid w:val="0010009A"/>
    <w:rsid w:val="00102FAE"/>
    <w:rsid w:val="0010654C"/>
    <w:rsid w:val="001126AD"/>
    <w:rsid w:val="00112DC2"/>
    <w:rsid w:val="0011316D"/>
    <w:rsid w:val="001138AD"/>
    <w:rsid w:val="00120DB0"/>
    <w:rsid w:val="00120E5D"/>
    <w:rsid w:val="00121B3C"/>
    <w:rsid w:val="001259FA"/>
    <w:rsid w:val="00130824"/>
    <w:rsid w:val="00130895"/>
    <w:rsid w:val="001322F0"/>
    <w:rsid w:val="0013441D"/>
    <w:rsid w:val="001428DF"/>
    <w:rsid w:val="0014325E"/>
    <w:rsid w:val="001439BA"/>
    <w:rsid w:val="001527E1"/>
    <w:rsid w:val="00156BE9"/>
    <w:rsid w:val="0016018B"/>
    <w:rsid w:val="00160468"/>
    <w:rsid w:val="0016067E"/>
    <w:rsid w:val="001612A3"/>
    <w:rsid w:val="00165212"/>
    <w:rsid w:val="001654CE"/>
    <w:rsid w:val="00165BD4"/>
    <w:rsid w:val="0017003C"/>
    <w:rsid w:val="00172852"/>
    <w:rsid w:val="0017526D"/>
    <w:rsid w:val="00175CFA"/>
    <w:rsid w:val="001807B9"/>
    <w:rsid w:val="00181A61"/>
    <w:rsid w:val="001839F6"/>
    <w:rsid w:val="001854D4"/>
    <w:rsid w:val="001865DD"/>
    <w:rsid w:val="00186BA6"/>
    <w:rsid w:val="00187524"/>
    <w:rsid w:val="00195065"/>
    <w:rsid w:val="00197BF9"/>
    <w:rsid w:val="001A04E0"/>
    <w:rsid w:val="001A242D"/>
    <w:rsid w:val="001A54F2"/>
    <w:rsid w:val="001A55B8"/>
    <w:rsid w:val="001A59A5"/>
    <w:rsid w:val="001A5F4D"/>
    <w:rsid w:val="001A6B53"/>
    <w:rsid w:val="001B05AF"/>
    <w:rsid w:val="001B1E32"/>
    <w:rsid w:val="001B3F8B"/>
    <w:rsid w:val="001B4576"/>
    <w:rsid w:val="001C0D2E"/>
    <w:rsid w:val="001C3398"/>
    <w:rsid w:val="001C6119"/>
    <w:rsid w:val="001C661B"/>
    <w:rsid w:val="001C66DD"/>
    <w:rsid w:val="001D16EF"/>
    <w:rsid w:val="001D186E"/>
    <w:rsid w:val="001D1941"/>
    <w:rsid w:val="001D70F2"/>
    <w:rsid w:val="001E2B6F"/>
    <w:rsid w:val="001E4C4F"/>
    <w:rsid w:val="001E7DD4"/>
    <w:rsid w:val="001F03CA"/>
    <w:rsid w:val="001F2B7F"/>
    <w:rsid w:val="001F436C"/>
    <w:rsid w:val="001F6CEF"/>
    <w:rsid w:val="001F7ADC"/>
    <w:rsid w:val="00201598"/>
    <w:rsid w:val="00203A1E"/>
    <w:rsid w:val="00206832"/>
    <w:rsid w:val="00211B09"/>
    <w:rsid w:val="0021222F"/>
    <w:rsid w:val="0021614E"/>
    <w:rsid w:val="00216C7C"/>
    <w:rsid w:val="002203A1"/>
    <w:rsid w:val="00224688"/>
    <w:rsid w:val="00226CE8"/>
    <w:rsid w:val="00231187"/>
    <w:rsid w:val="0023180F"/>
    <w:rsid w:val="00231ED7"/>
    <w:rsid w:val="0023340C"/>
    <w:rsid w:val="00236339"/>
    <w:rsid w:val="0023678D"/>
    <w:rsid w:val="00237064"/>
    <w:rsid w:val="0024022B"/>
    <w:rsid w:val="00240782"/>
    <w:rsid w:val="002433A9"/>
    <w:rsid w:val="00244CDA"/>
    <w:rsid w:val="00246A55"/>
    <w:rsid w:val="00247E01"/>
    <w:rsid w:val="002572C3"/>
    <w:rsid w:val="00265859"/>
    <w:rsid w:val="00266E61"/>
    <w:rsid w:val="00267314"/>
    <w:rsid w:val="00267FB6"/>
    <w:rsid w:val="00271677"/>
    <w:rsid w:val="00274CE2"/>
    <w:rsid w:val="00275384"/>
    <w:rsid w:val="00276229"/>
    <w:rsid w:val="00283E29"/>
    <w:rsid w:val="0028485D"/>
    <w:rsid w:val="00285CBB"/>
    <w:rsid w:val="002867E6"/>
    <w:rsid w:val="002875EE"/>
    <w:rsid w:val="00290C4B"/>
    <w:rsid w:val="0029280B"/>
    <w:rsid w:val="002958FE"/>
    <w:rsid w:val="002966A9"/>
    <w:rsid w:val="002979E5"/>
    <w:rsid w:val="00297A67"/>
    <w:rsid w:val="002A0AD0"/>
    <w:rsid w:val="002A119C"/>
    <w:rsid w:val="002A5A5D"/>
    <w:rsid w:val="002B0F0F"/>
    <w:rsid w:val="002B4B3A"/>
    <w:rsid w:val="002C02EC"/>
    <w:rsid w:val="002C1830"/>
    <w:rsid w:val="002C644C"/>
    <w:rsid w:val="002C7775"/>
    <w:rsid w:val="002D09A4"/>
    <w:rsid w:val="002D2B52"/>
    <w:rsid w:val="002D54F0"/>
    <w:rsid w:val="002D7CC2"/>
    <w:rsid w:val="002E0093"/>
    <w:rsid w:val="002E1ED1"/>
    <w:rsid w:val="002E717F"/>
    <w:rsid w:val="002E76C6"/>
    <w:rsid w:val="002F11A5"/>
    <w:rsid w:val="002F243B"/>
    <w:rsid w:val="002F2634"/>
    <w:rsid w:val="002F4961"/>
    <w:rsid w:val="002F6424"/>
    <w:rsid w:val="002F7B09"/>
    <w:rsid w:val="00300793"/>
    <w:rsid w:val="003013D1"/>
    <w:rsid w:val="0030141B"/>
    <w:rsid w:val="003020FA"/>
    <w:rsid w:val="00306B44"/>
    <w:rsid w:val="00310880"/>
    <w:rsid w:val="00311A18"/>
    <w:rsid w:val="00313558"/>
    <w:rsid w:val="003145FF"/>
    <w:rsid w:val="0031663A"/>
    <w:rsid w:val="003175C5"/>
    <w:rsid w:val="00320B72"/>
    <w:rsid w:val="0032168F"/>
    <w:rsid w:val="0032178A"/>
    <w:rsid w:val="00322859"/>
    <w:rsid w:val="00322BC6"/>
    <w:rsid w:val="00323B44"/>
    <w:rsid w:val="00323FCD"/>
    <w:rsid w:val="003245B7"/>
    <w:rsid w:val="0032538B"/>
    <w:rsid w:val="00330912"/>
    <w:rsid w:val="00333067"/>
    <w:rsid w:val="003346C0"/>
    <w:rsid w:val="00336CF1"/>
    <w:rsid w:val="00336D90"/>
    <w:rsid w:val="0033787C"/>
    <w:rsid w:val="00337A21"/>
    <w:rsid w:val="00340C55"/>
    <w:rsid w:val="00342308"/>
    <w:rsid w:val="00342959"/>
    <w:rsid w:val="0034427E"/>
    <w:rsid w:val="00345605"/>
    <w:rsid w:val="003469F5"/>
    <w:rsid w:val="003519C2"/>
    <w:rsid w:val="0035404E"/>
    <w:rsid w:val="00356AE9"/>
    <w:rsid w:val="00361124"/>
    <w:rsid w:val="00371EBB"/>
    <w:rsid w:val="00376FED"/>
    <w:rsid w:val="003801BD"/>
    <w:rsid w:val="003864F1"/>
    <w:rsid w:val="00387B19"/>
    <w:rsid w:val="00394823"/>
    <w:rsid w:val="0039615E"/>
    <w:rsid w:val="00396ECF"/>
    <w:rsid w:val="003A0123"/>
    <w:rsid w:val="003A1625"/>
    <w:rsid w:val="003A2146"/>
    <w:rsid w:val="003A3B14"/>
    <w:rsid w:val="003A4420"/>
    <w:rsid w:val="003A4A35"/>
    <w:rsid w:val="003A6683"/>
    <w:rsid w:val="003A7E4A"/>
    <w:rsid w:val="003B381D"/>
    <w:rsid w:val="003B5298"/>
    <w:rsid w:val="003C3E6C"/>
    <w:rsid w:val="003C51D2"/>
    <w:rsid w:val="003C66C8"/>
    <w:rsid w:val="003C7FD9"/>
    <w:rsid w:val="003D4B4C"/>
    <w:rsid w:val="003E2BAB"/>
    <w:rsid w:val="003E46D4"/>
    <w:rsid w:val="003E6943"/>
    <w:rsid w:val="003E6CFF"/>
    <w:rsid w:val="003F068E"/>
    <w:rsid w:val="003F4344"/>
    <w:rsid w:val="003F6F57"/>
    <w:rsid w:val="00400381"/>
    <w:rsid w:val="00400CD6"/>
    <w:rsid w:val="00401D4F"/>
    <w:rsid w:val="00403949"/>
    <w:rsid w:val="004065A5"/>
    <w:rsid w:val="004112D8"/>
    <w:rsid w:val="00411878"/>
    <w:rsid w:val="00412C14"/>
    <w:rsid w:val="00412C90"/>
    <w:rsid w:val="00415832"/>
    <w:rsid w:val="00415A5C"/>
    <w:rsid w:val="00420AC9"/>
    <w:rsid w:val="004210C9"/>
    <w:rsid w:val="004223CE"/>
    <w:rsid w:val="00422827"/>
    <w:rsid w:val="00422DE3"/>
    <w:rsid w:val="00424EF4"/>
    <w:rsid w:val="00433DCD"/>
    <w:rsid w:val="004340B7"/>
    <w:rsid w:val="00437209"/>
    <w:rsid w:val="00445222"/>
    <w:rsid w:val="00446D75"/>
    <w:rsid w:val="00447453"/>
    <w:rsid w:val="00450B52"/>
    <w:rsid w:val="004517AE"/>
    <w:rsid w:val="0045224F"/>
    <w:rsid w:val="00453B6F"/>
    <w:rsid w:val="00464F6D"/>
    <w:rsid w:val="00465930"/>
    <w:rsid w:val="00471B44"/>
    <w:rsid w:val="0047751D"/>
    <w:rsid w:val="00482624"/>
    <w:rsid w:val="00485FC5"/>
    <w:rsid w:val="00486434"/>
    <w:rsid w:val="00487C68"/>
    <w:rsid w:val="004925D9"/>
    <w:rsid w:val="0049481D"/>
    <w:rsid w:val="00496463"/>
    <w:rsid w:val="00497705"/>
    <w:rsid w:val="004A25F3"/>
    <w:rsid w:val="004A2B40"/>
    <w:rsid w:val="004A5892"/>
    <w:rsid w:val="004A6508"/>
    <w:rsid w:val="004A6685"/>
    <w:rsid w:val="004B017D"/>
    <w:rsid w:val="004B08FC"/>
    <w:rsid w:val="004B09E6"/>
    <w:rsid w:val="004B12BA"/>
    <w:rsid w:val="004B3254"/>
    <w:rsid w:val="004B390B"/>
    <w:rsid w:val="004C1153"/>
    <w:rsid w:val="004C316B"/>
    <w:rsid w:val="004C4FF7"/>
    <w:rsid w:val="004C5C10"/>
    <w:rsid w:val="004D3E45"/>
    <w:rsid w:val="004D4800"/>
    <w:rsid w:val="004E326E"/>
    <w:rsid w:val="004E4677"/>
    <w:rsid w:val="004F1877"/>
    <w:rsid w:val="004F3C4B"/>
    <w:rsid w:val="004F4558"/>
    <w:rsid w:val="004F64C0"/>
    <w:rsid w:val="004F69C5"/>
    <w:rsid w:val="005001C1"/>
    <w:rsid w:val="00501CA6"/>
    <w:rsid w:val="00502D50"/>
    <w:rsid w:val="005149E2"/>
    <w:rsid w:val="00514C49"/>
    <w:rsid w:val="00514D38"/>
    <w:rsid w:val="00515E1A"/>
    <w:rsid w:val="00517DC3"/>
    <w:rsid w:val="005202B8"/>
    <w:rsid w:val="00522CDB"/>
    <w:rsid w:val="00525CD3"/>
    <w:rsid w:val="0052791B"/>
    <w:rsid w:val="00531BA1"/>
    <w:rsid w:val="00534E0A"/>
    <w:rsid w:val="005367A5"/>
    <w:rsid w:val="00537CAB"/>
    <w:rsid w:val="005445A4"/>
    <w:rsid w:val="005472BC"/>
    <w:rsid w:val="00550AC4"/>
    <w:rsid w:val="00553B2C"/>
    <w:rsid w:val="00553F73"/>
    <w:rsid w:val="00555469"/>
    <w:rsid w:val="00555627"/>
    <w:rsid w:val="00557A63"/>
    <w:rsid w:val="00557FA3"/>
    <w:rsid w:val="00567AB0"/>
    <w:rsid w:val="005708C3"/>
    <w:rsid w:val="00574C3C"/>
    <w:rsid w:val="00575A73"/>
    <w:rsid w:val="00581212"/>
    <w:rsid w:val="00581D47"/>
    <w:rsid w:val="005847F6"/>
    <w:rsid w:val="0058512B"/>
    <w:rsid w:val="00585ABF"/>
    <w:rsid w:val="00591A21"/>
    <w:rsid w:val="00596CF2"/>
    <w:rsid w:val="005A1C37"/>
    <w:rsid w:val="005A2C89"/>
    <w:rsid w:val="005A383B"/>
    <w:rsid w:val="005A6AB3"/>
    <w:rsid w:val="005B4290"/>
    <w:rsid w:val="005B6739"/>
    <w:rsid w:val="005B6FA6"/>
    <w:rsid w:val="005C32A6"/>
    <w:rsid w:val="005C3F65"/>
    <w:rsid w:val="005C43ED"/>
    <w:rsid w:val="005C45D5"/>
    <w:rsid w:val="005C66C8"/>
    <w:rsid w:val="005D186C"/>
    <w:rsid w:val="005E1869"/>
    <w:rsid w:val="005E203F"/>
    <w:rsid w:val="005E272C"/>
    <w:rsid w:val="005E3014"/>
    <w:rsid w:val="00602394"/>
    <w:rsid w:val="00607501"/>
    <w:rsid w:val="00607D17"/>
    <w:rsid w:val="00612F6D"/>
    <w:rsid w:val="00614DF0"/>
    <w:rsid w:val="00616452"/>
    <w:rsid w:val="00617E12"/>
    <w:rsid w:val="0062004B"/>
    <w:rsid w:val="00620CBF"/>
    <w:rsid w:val="00621A02"/>
    <w:rsid w:val="00624A06"/>
    <w:rsid w:val="0062560F"/>
    <w:rsid w:val="006279E2"/>
    <w:rsid w:val="00631247"/>
    <w:rsid w:val="00631E8A"/>
    <w:rsid w:val="00632420"/>
    <w:rsid w:val="006335E8"/>
    <w:rsid w:val="006358E1"/>
    <w:rsid w:val="00635B78"/>
    <w:rsid w:val="006375A7"/>
    <w:rsid w:val="00637A25"/>
    <w:rsid w:val="006411F2"/>
    <w:rsid w:val="0064325C"/>
    <w:rsid w:val="00643DAD"/>
    <w:rsid w:val="00644443"/>
    <w:rsid w:val="006509B2"/>
    <w:rsid w:val="00653A4B"/>
    <w:rsid w:val="00654ED4"/>
    <w:rsid w:val="00660AE8"/>
    <w:rsid w:val="006612DA"/>
    <w:rsid w:val="00662286"/>
    <w:rsid w:val="006634FC"/>
    <w:rsid w:val="0066399F"/>
    <w:rsid w:val="00665554"/>
    <w:rsid w:val="00667A2A"/>
    <w:rsid w:val="00673571"/>
    <w:rsid w:val="0067375C"/>
    <w:rsid w:val="0067742B"/>
    <w:rsid w:val="00680930"/>
    <w:rsid w:val="006831B7"/>
    <w:rsid w:val="00683342"/>
    <w:rsid w:val="00683E05"/>
    <w:rsid w:val="006861FC"/>
    <w:rsid w:val="00686FAA"/>
    <w:rsid w:val="00691AF3"/>
    <w:rsid w:val="006921BC"/>
    <w:rsid w:val="006961C0"/>
    <w:rsid w:val="00697428"/>
    <w:rsid w:val="006A1FB9"/>
    <w:rsid w:val="006A543B"/>
    <w:rsid w:val="006A68FE"/>
    <w:rsid w:val="006B3490"/>
    <w:rsid w:val="006B3597"/>
    <w:rsid w:val="006B393F"/>
    <w:rsid w:val="006B4CCE"/>
    <w:rsid w:val="006B5A64"/>
    <w:rsid w:val="006B5EF0"/>
    <w:rsid w:val="006B74E7"/>
    <w:rsid w:val="006B75C1"/>
    <w:rsid w:val="006C528B"/>
    <w:rsid w:val="006C57A8"/>
    <w:rsid w:val="006C67A5"/>
    <w:rsid w:val="006D13A8"/>
    <w:rsid w:val="006D1F85"/>
    <w:rsid w:val="006D4614"/>
    <w:rsid w:val="006E0F22"/>
    <w:rsid w:val="006E28CA"/>
    <w:rsid w:val="006E498B"/>
    <w:rsid w:val="006E5513"/>
    <w:rsid w:val="006F27FE"/>
    <w:rsid w:val="006F5278"/>
    <w:rsid w:val="006F627F"/>
    <w:rsid w:val="00702B50"/>
    <w:rsid w:val="0070491D"/>
    <w:rsid w:val="007071B6"/>
    <w:rsid w:val="00712697"/>
    <w:rsid w:val="00721069"/>
    <w:rsid w:val="007218A9"/>
    <w:rsid w:val="00722764"/>
    <w:rsid w:val="00723BE7"/>
    <w:rsid w:val="00723FB6"/>
    <w:rsid w:val="007250F4"/>
    <w:rsid w:val="00726E27"/>
    <w:rsid w:val="00727326"/>
    <w:rsid w:val="00727CDF"/>
    <w:rsid w:val="007307F0"/>
    <w:rsid w:val="0073501E"/>
    <w:rsid w:val="00736CBC"/>
    <w:rsid w:val="00745640"/>
    <w:rsid w:val="007456CF"/>
    <w:rsid w:val="00745C73"/>
    <w:rsid w:val="00747B10"/>
    <w:rsid w:val="007514AD"/>
    <w:rsid w:val="00757BC5"/>
    <w:rsid w:val="00757E82"/>
    <w:rsid w:val="00761262"/>
    <w:rsid w:val="00761364"/>
    <w:rsid w:val="007627EC"/>
    <w:rsid w:val="007657D7"/>
    <w:rsid w:val="00766EE7"/>
    <w:rsid w:val="007712C2"/>
    <w:rsid w:val="0077166A"/>
    <w:rsid w:val="00773568"/>
    <w:rsid w:val="00773D28"/>
    <w:rsid w:val="007748B2"/>
    <w:rsid w:val="007757BA"/>
    <w:rsid w:val="00776B37"/>
    <w:rsid w:val="0078180D"/>
    <w:rsid w:val="00785995"/>
    <w:rsid w:val="00793E7D"/>
    <w:rsid w:val="00794516"/>
    <w:rsid w:val="007957DD"/>
    <w:rsid w:val="00795A86"/>
    <w:rsid w:val="007A202A"/>
    <w:rsid w:val="007B2EE6"/>
    <w:rsid w:val="007B2FFC"/>
    <w:rsid w:val="007B52B9"/>
    <w:rsid w:val="007C049B"/>
    <w:rsid w:val="007C6E88"/>
    <w:rsid w:val="007C7FF2"/>
    <w:rsid w:val="007D1F74"/>
    <w:rsid w:val="007D2B47"/>
    <w:rsid w:val="007D417D"/>
    <w:rsid w:val="007D4203"/>
    <w:rsid w:val="007D7AC9"/>
    <w:rsid w:val="007E1129"/>
    <w:rsid w:val="007E23CF"/>
    <w:rsid w:val="007E788A"/>
    <w:rsid w:val="007F0092"/>
    <w:rsid w:val="007F420A"/>
    <w:rsid w:val="007F4814"/>
    <w:rsid w:val="00802652"/>
    <w:rsid w:val="008046E2"/>
    <w:rsid w:val="0080476D"/>
    <w:rsid w:val="00807A63"/>
    <w:rsid w:val="00807B02"/>
    <w:rsid w:val="00813B94"/>
    <w:rsid w:val="00813CFC"/>
    <w:rsid w:val="008152FF"/>
    <w:rsid w:val="00816E18"/>
    <w:rsid w:val="00821F2B"/>
    <w:rsid w:val="0082346B"/>
    <w:rsid w:val="00825312"/>
    <w:rsid w:val="00831646"/>
    <w:rsid w:val="00832BD6"/>
    <w:rsid w:val="008349CE"/>
    <w:rsid w:val="0083522C"/>
    <w:rsid w:val="0084171D"/>
    <w:rsid w:val="008427E0"/>
    <w:rsid w:val="008432EF"/>
    <w:rsid w:val="00847C21"/>
    <w:rsid w:val="00847EBD"/>
    <w:rsid w:val="008503FE"/>
    <w:rsid w:val="00850CD7"/>
    <w:rsid w:val="00854EC3"/>
    <w:rsid w:val="00855A78"/>
    <w:rsid w:val="008649B5"/>
    <w:rsid w:val="00865C0B"/>
    <w:rsid w:val="0086623C"/>
    <w:rsid w:val="00867094"/>
    <w:rsid w:val="0087189C"/>
    <w:rsid w:val="00872F42"/>
    <w:rsid w:val="0087596F"/>
    <w:rsid w:val="00881160"/>
    <w:rsid w:val="00881761"/>
    <w:rsid w:val="008825A7"/>
    <w:rsid w:val="00883675"/>
    <w:rsid w:val="00883E89"/>
    <w:rsid w:val="00885DA0"/>
    <w:rsid w:val="0088767D"/>
    <w:rsid w:val="008907DD"/>
    <w:rsid w:val="00890E2A"/>
    <w:rsid w:val="0089228A"/>
    <w:rsid w:val="008925ED"/>
    <w:rsid w:val="0089559F"/>
    <w:rsid w:val="00897FD4"/>
    <w:rsid w:val="008A1EEA"/>
    <w:rsid w:val="008A5809"/>
    <w:rsid w:val="008A5C4A"/>
    <w:rsid w:val="008A6E0E"/>
    <w:rsid w:val="008B193F"/>
    <w:rsid w:val="008B3ADD"/>
    <w:rsid w:val="008B3FDE"/>
    <w:rsid w:val="008B497E"/>
    <w:rsid w:val="008B58B1"/>
    <w:rsid w:val="008C2661"/>
    <w:rsid w:val="008D1003"/>
    <w:rsid w:val="008D1C9F"/>
    <w:rsid w:val="008D35EE"/>
    <w:rsid w:val="008D5B3E"/>
    <w:rsid w:val="008D5B96"/>
    <w:rsid w:val="008D685B"/>
    <w:rsid w:val="008D696C"/>
    <w:rsid w:val="008D7813"/>
    <w:rsid w:val="008E2B43"/>
    <w:rsid w:val="008E34CE"/>
    <w:rsid w:val="008F2A78"/>
    <w:rsid w:val="008F3F11"/>
    <w:rsid w:val="008F6657"/>
    <w:rsid w:val="008F71A0"/>
    <w:rsid w:val="00900729"/>
    <w:rsid w:val="00900F0F"/>
    <w:rsid w:val="00901180"/>
    <w:rsid w:val="009017E5"/>
    <w:rsid w:val="0090355B"/>
    <w:rsid w:val="0090398A"/>
    <w:rsid w:val="00903D75"/>
    <w:rsid w:val="009067E2"/>
    <w:rsid w:val="0090743D"/>
    <w:rsid w:val="0091024A"/>
    <w:rsid w:val="009113C4"/>
    <w:rsid w:val="009115AB"/>
    <w:rsid w:val="00912375"/>
    <w:rsid w:val="0091766A"/>
    <w:rsid w:val="00922F42"/>
    <w:rsid w:val="00924522"/>
    <w:rsid w:val="00925867"/>
    <w:rsid w:val="00927BF3"/>
    <w:rsid w:val="0093161F"/>
    <w:rsid w:val="00934A68"/>
    <w:rsid w:val="0093515E"/>
    <w:rsid w:val="00940BB0"/>
    <w:rsid w:val="00942D35"/>
    <w:rsid w:val="009430BD"/>
    <w:rsid w:val="00946A4B"/>
    <w:rsid w:val="00950F6C"/>
    <w:rsid w:val="00953141"/>
    <w:rsid w:val="00957790"/>
    <w:rsid w:val="00961C70"/>
    <w:rsid w:val="0096265D"/>
    <w:rsid w:val="009627A9"/>
    <w:rsid w:val="00965746"/>
    <w:rsid w:val="00966503"/>
    <w:rsid w:val="0097062D"/>
    <w:rsid w:val="00971908"/>
    <w:rsid w:val="00972265"/>
    <w:rsid w:val="00972C2F"/>
    <w:rsid w:val="00972F58"/>
    <w:rsid w:val="0097354C"/>
    <w:rsid w:val="0097412F"/>
    <w:rsid w:val="00974F52"/>
    <w:rsid w:val="00977ED6"/>
    <w:rsid w:val="009817C6"/>
    <w:rsid w:val="00982CF2"/>
    <w:rsid w:val="00983BD8"/>
    <w:rsid w:val="009842E7"/>
    <w:rsid w:val="00984875"/>
    <w:rsid w:val="00986B4A"/>
    <w:rsid w:val="0098790C"/>
    <w:rsid w:val="00987BE4"/>
    <w:rsid w:val="009900C9"/>
    <w:rsid w:val="0099048A"/>
    <w:rsid w:val="00990703"/>
    <w:rsid w:val="009A2B8B"/>
    <w:rsid w:val="009A2DA0"/>
    <w:rsid w:val="009A335A"/>
    <w:rsid w:val="009A5BE6"/>
    <w:rsid w:val="009B1C1B"/>
    <w:rsid w:val="009B77CA"/>
    <w:rsid w:val="009C0004"/>
    <w:rsid w:val="009C010E"/>
    <w:rsid w:val="009C14D4"/>
    <w:rsid w:val="009C52A3"/>
    <w:rsid w:val="009C60AA"/>
    <w:rsid w:val="009C6BE2"/>
    <w:rsid w:val="009D068B"/>
    <w:rsid w:val="009D6B56"/>
    <w:rsid w:val="009E0DD5"/>
    <w:rsid w:val="009E2445"/>
    <w:rsid w:val="009E4A21"/>
    <w:rsid w:val="009F0D76"/>
    <w:rsid w:val="009F1D67"/>
    <w:rsid w:val="009F2924"/>
    <w:rsid w:val="009F6040"/>
    <w:rsid w:val="009F7103"/>
    <w:rsid w:val="009F7C99"/>
    <w:rsid w:val="00A02B2C"/>
    <w:rsid w:val="00A04216"/>
    <w:rsid w:val="00A10CF8"/>
    <w:rsid w:val="00A118D7"/>
    <w:rsid w:val="00A12626"/>
    <w:rsid w:val="00A12BED"/>
    <w:rsid w:val="00A131CE"/>
    <w:rsid w:val="00A14E22"/>
    <w:rsid w:val="00A157AB"/>
    <w:rsid w:val="00A15BF9"/>
    <w:rsid w:val="00A20D4C"/>
    <w:rsid w:val="00A23CCC"/>
    <w:rsid w:val="00A2454A"/>
    <w:rsid w:val="00A26874"/>
    <w:rsid w:val="00A26F16"/>
    <w:rsid w:val="00A318C6"/>
    <w:rsid w:val="00A31BE9"/>
    <w:rsid w:val="00A326D5"/>
    <w:rsid w:val="00A33C8C"/>
    <w:rsid w:val="00A374F6"/>
    <w:rsid w:val="00A375D7"/>
    <w:rsid w:val="00A37A23"/>
    <w:rsid w:val="00A41C09"/>
    <w:rsid w:val="00A421E5"/>
    <w:rsid w:val="00A42451"/>
    <w:rsid w:val="00A432D1"/>
    <w:rsid w:val="00A460A4"/>
    <w:rsid w:val="00A5161D"/>
    <w:rsid w:val="00A5203C"/>
    <w:rsid w:val="00A551FF"/>
    <w:rsid w:val="00A5670A"/>
    <w:rsid w:val="00A56B79"/>
    <w:rsid w:val="00A64683"/>
    <w:rsid w:val="00A66857"/>
    <w:rsid w:val="00A67AAE"/>
    <w:rsid w:val="00A70B21"/>
    <w:rsid w:val="00A7666E"/>
    <w:rsid w:val="00A77F3C"/>
    <w:rsid w:val="00A82310"/>
    <w:rsid w:val="00A8298E"/>
    <w:rsid w:val="00A849BC"/>
    <w:rsid w:val="00A853CF"/>
    <w:rsid w:val="00A8600A"/>
    <w:rsid w:val="00A86B53"/>
    <w:rsid w:val="00A92A8D"/>
    <w:rsid w:val="00A953FD"/>
    <w:rsid w:val="00AA50F6"/>
    <w:rsid w:val="00AB28E1"/>
    <w:rsid w:val="00AB4522"/>
    <w:rsid w:val="00AB48FF"/>
    <w:rsid w:val="00AB77FE"/>
    <w:rsid w:val="00AB78B8"/>
    <w:rsid w:val="00AC1242"/>
    <w:rsid w:val="00AC2A93"/>
    <w:rsid w:val="00AC5BE2"/>
    <w:rsid w:val="00AD08D9"/>
    <w:rsid w:val="00AD0DC0"/>
    <w:rsid w:val="00AD2D35"/>
    <w:rsid w:val="00AD35F6"/>
    <w:rsid w:val="00AE1D42"/>
    <w:rsid w:val="00AE2055"/>
    <w:rsid w:val="00AF0096"/>
    <w:rsid w:val="00AF021D"/>
    <w:rsid w:val="00AF20AB"/>
    <w:rsid w:val="00AF248D"/>
    <w:rsid w:val="00AF2C0C"/>
    <w:rsid w:val="00AF491C"/>
    <w:rsid w:val="00AF70DA"/>
    <w:rsid w:val="00B008D2"/>
    <w:rsid w:val="00B00EA1"/>
    <w:rsid w:val="00B06191"/>
    <w:rsid w:val="00B072C5"/>
    <w:rsid w:val="00B15918"/>
    <w:rsid w:val="00B23699"/>
    <w:rsid w:val="00B32C19"/>
    <w:rsid w:val="00B33AC5"/>
    <w:rsid w:val="00B3403D"/>
    <w:rsid w:val="00B34247"/>
    <w:rsid w:val="00B3426F"/>
    <w:rsid w:val="00B34536"/>
    <w:rsid w:val="00B34E55"/>
    <w:rsid w:val="00B36C73"/>
    <w:rsid w:val="00B37B70"/>
    <w:rsid w:val="00B4116F"/>
    <w:rsid w:val="00B4242A"/>
    <w:rsid w:val="00B4355A"/>
    <w:rsid w:val="00B501EB"/>
    <w:rsid w:val="00B516AF"/>
    <w:rsid w:val="00B54C29"/>
    <w:rsid w:val="00B54D34"/>
    <w:rsid w:val="00B561E3"/>
    <w:rsid w:val="00B5640D"/>
    <w:rsid w:val="00B5788D"/>
    <w:rsid w:val="00B638CA"/>
    <w:rsid w:val="00B63A97"/>
    <w:rsid w:val="00B64DF3"/>
    <w:rsid w:val="00B66555"/>
    <w:rsid w:val="00B66C54"/>
    <w:rsid w:val="00B71860"/>
    <w:rsid w:val="00B743D0"/>
    <w:rsid w:val="00B74EA9"/>
    <w:rsid w:val="00B81EE6"/>
    <w:rsid w:val="00B84488"/>
    <w:rsid w:val="00B855ED"/>
    <w:rsid w:val="00B8577D"/>
    <w:rsid w:val="00B8597D"/>
    <w:rsid w:val="00B873F5"/>
    <w:rsid w:val="00B90A1E"/>
    <w:rsid w:val="00B90C6F"/>
    <w:rsid w:val="00B90D61"/>
    <w:rsid w:val="00B9262B"/>
    <w:rsid w:val="00B93F1A"/>
    <w:rsid w:val="00B9469D"/>
    <w:rsid w:val="00B952B5"/>
    <w:rsid w:val="00B977AF"/>
    <w:rsid w:val="00BA04DB"/>
    <w:rsid w:val="00BA1B2C"/>
    <w:rsid w:val="00BA2548"/>
    <w:rsid w:val="00BA3B0C"/>
    <w:rsid w:val="00BA4BA1"/>
    <w:rsid w:val="00BA5740"/>
    <w:rsid w:val="00BA6C00"/>
    <w:rsid w:val="00BB2017"/>
    <w:rsid w:val="00BB5AB9"/>
    <w:rsid w:val="00BC06B0"/>
    <w:rsid w:val="00BC3F29"/>
    <w:rsid w:val="00BC5FBC"/>
    <w:rsid w:val="00BC687C"/>
    <w:rsid w:val="00BC6ECF"/>
    <w:rsid w:val="00BD3742"/>
    <w:rsid w:val="00BD3BEB"/>
    <w:rsid w:val="00BE29D5"/>
    <w:rsid w:val="00BE2B59"/>
    <w:rsid w:val="00BE2DC1"/>
    <w:rsid w:val="00BE3337"/>
    <w:rsid w:val="00BE7788"/>
    <w:rsid w:val="00BF1CAD"/>
    <w:rsid w:val="00BF212A"/>
    <w:rsid w:val="00BF22DD"/>
    <w:rsid w:val="00BF4F52"/>
    <w:rsid w:val="00C010CE"/>
    <w:rsid w:val="00C04107"/>
    <w:rsid w:val="00C10333"/>
    <w:rsid w:val="00C1260C"/>
    <w:rsid w:val="00C16AE5"/>
    <w:rsid w:val="00C21077"/>
    <w:rsid w:val="00C219E8"/>
    <w:rsid w:val="00C25A2B"/>
    <w:rsid w:val="00C2700D"/>
    <w:rsid w:val="00C30152"/>
    <w:rsid w:val="00C30773"/>
    <w:rsid w:val="00C30B8A"/>
    <w:rsid w:val="00C310CB"/>
    <w:rsid w:val="00C32B2C"/>
    <w:rsid w:val="00C34D80"/>
    <w:rsid w:val="00C40418"/>
    <w:rsid w:val="00C405FF"/>
    <w:rsid w:val="00C461FF"/>
    <w:rsid w:val="00C47C91"/>
    <w:rsid w:val="00C5661A"/>
    <w:rsid w:val="00C62A5C"/>
    <w:rsid w:val="00C63AF7"/>
    <w:rsid w:val="00C6420A"/>
    <w:rsid w:val="00C6578B"/>
    <w:rsid w:val="00C66825"/>
    <w:rsid w:val="00C66955"/>
    <w:rsid w:val="00C71136"/>
    <w:rsid w:val="00C7359A"/>
    <w:rsid w:val="00C73AE8"/>
    <w:rsid w:val="00C745B9"/>
    <w:rsid w:val="00C7481D"/>
    <w:rsid w:val="00C75A6A"/>
    <w:rsid w:val="00C76EE3"/>
    <w:rsid w:val="00C81FC4"/>
    <w:rsid w:val="00C824EF"/>
    <w:rsid w:val="00C871CA"/>
    <w:rsid w:val="00C87BAA"/>
    <w:rsid w:val="00C911AE"/>
    <w:rsid w:val="00C927AF"/>
    <w:rsid w:val="00C92A1C"/>
    <w:rsid w:val="00C92B9F"/>
    <w:rsid w:val="00C9313C"/>
    <w:rsid w:val="00C96B7B"/>
    <w:rsid w:val="00CA4C7B"/>
    <w:rsid w:val="00CA5788"/>
    <w:rsid w:val="00CB25E0"/>
    <w:rsid w:val="00CB375F"/>
    <w:rsid w:val="00CB6361"/>
    <w:rsid w:val="00CB6BDB"/>
    <w:rsid w:val="00CC3958"/>
    <w:rsid w:val="00CD1FA2"/>
    <w:rsid w:val="00CD424A"/>
    <w:rsid w:val="00CD4CBD"/>
    <w:rsid w:val="00CD6B89"/>
    <w:rsid w:val="00CD7DBB"/>
    <w:rsid w:val="00CE32C7"/>
    <w:rsid w:val="00CE76A1"/>
    <w:rsid w:val="00CE78DE"/>
    <w:rsid w:val="00CF713B"/>
    <w:rsid w:val="00D0093A"/>
    <w:rsid w:val="00D041B4"/>
    <w:rsid w:val="00D05A21"/>
    <w:rsid w:val="00D0735F"/>
    <w:rsid w:val="00D11755"/>
    <w:rsid w:val="00D13793"/>
    <w:rsid w:val="00D15507"/>
    <w:rsid w:val="00D15D28"/>
    <w:rsid w:val="00D21191"/>
    <w:rsid w:val="00D227F0"/>
    <w:rsid w:val="00D23837"/>
    <w:rsid w:val="00D24231"/>
    <w:rsid w:val="00D25806"/>
    <w:rsid w:val="00D37B46"/>
    <w:rsid w:val="00D41A0C"/>
    <w:rsid w:val="00D433CB"/>
    <w:rsid w:val="00D439D1"/>
    <w:rsid w:val="00D44491"/>
    <w:rsid w:val="00D47457"/>
    <w:rsid w:val="00D51449"/>
    <w:rsid w:val="00D532F0"/>
    <w:rsid w:val="00D534E3"/>
    <w:rsid w:val="00D53885"/>
    <w:rsid w:val="00D53B86"/>
    <w:rsid w:val="00D53D45"/>
    <w:rsid w:val="00D604FC"/>
    <w:rsid w:val="00D60C44"/>
    <w:rsid w:val="00D61285"/>
    <w:rsid w:val="00D6632C"/>
    <w:rsid w:val="00D711A3"/>
    <w:rsid w:val="00D75D9B"/>
    <w:rsid w:val="00D76CB0"/>
    <w:rsid w:val="00D82DBA"/>
    <w:rsid w:val="00D87A9C"/>
    <w:rsid w:val="00D91480"/>
    <w:rsid w:val="00D953B1"/>
    <w:rsid w:val="00D966EE"/>
    <w:rsid w:val="00D96E10"/>
    <w:rsid w:val="00D96F81"/>
    <w:rsid w:val="00DA1011"/>
    <w:rsid w:val="00DA1770"/>
    <w:rsid w:val="00DA2BAE"/>
    <w:rsid w:val="00DA5ED4"/>
    <w:rsid w:val="00DA7B6E"/>
    <w:rsid w:val="00DB08F5"/>
    <w:rsid w:val="00DB431D"/>
    <w:rsid w:val="00DB46F6"/>
    <w:rsid w:val="00DB635F"/>
    <w:rsid w:val="00DB7D55"/>
    <w:rsid w:val="00DC118B"/>
    <w:rsid w:val="00DC243D"/>
    <w:rsid w:val="00DC2751"/>
    <w:rsid w:val="00DC47A5"/>
    <w:rsid w:val="00DD1649"/>
    <w:rsid w:val="00DD37BC"/>
    <w:rsid w:val="00DE4094"/>
    <w:rsid w:val="00DE42CC"/>
    <w:rsid w:val="00DE4305"/>
    <w:rsid w:val="00DE56BC"/>
    <w:rsid w:val="00DE7061"/>
    <w:rsid w:val="00DE76EB"/>
    <w:rsid w:val="00DF1671"/>
    <w:rsid w:val="00DF3532"/>
    <w:rsid w:val="00DF7B3E"/>
    <w:rsid w:val="00E02115"/>
    <w:rsid w:val="00E03051"/>
    <w:rsid w:val="00E0760B"/>
    <w:rsid w:val="00E11020"/>
    <w:rsid w:val="00E1759C"/>
    <w:rsid w:val="00E219CD"/>
    <w:rsid w:val="00E224FB"/>
    <w:rsid w:val="00E22CC1"/>
    <w:rsid w:val="00E307FF"/>
    <w:rsid w:val="00E33202"/>
    <w:rsid w:val="00E34A12"/>
    <w:rsid w:val="00E34E10"/>
    <w:rsid w:val="00E35F8E"/>
    <w:rsid w:val="00E36F15"/>
    <w:rsid w:val="00E370A8"/>
    <w:rsid w:val="00E40F87"/>
    <w:rsid w:val="00E42AB0"/>
    <w:rsid w:val="00E462A3"/>
    <w:rsid w:val="00E4697B"/>
    <w:rsid w:val="00E475F6"/>
    <w:rsid w:val="00E50754"/>
    <w:rsid w:val="00E50AF6"/>
    <w:rsid w:val="00E52F1C"/>
    <w:rsid w:val="00E56DEC"/>
    <w:rsid w:val="00E60327"/>
    <w:rsid w:val="00E65AB1"/>
    <w:rsid w:val="00E66402"/>
    <w:rsid w:val="00E66565"/>
    <w:rsid w:val="00E67055"/>
    <w:rsid w:val="00E77421"/>
    <w:rsid w:val="00E81821"/>
    <w:rsid w:val="00E827EB"/>
    <w:rsid w:val="00E9027E"/>
    <w:rsid w:val="00E926D7"/>
    <w:rsid w:val="00E977D6"/>
    <w:rsid w:val="00EA2531"/>
    <w:rsid w:val="00EA39D0"/>
    <w:rsid w:val="00EA4242"/>
    <w:rsid w:val="00EB34B9"/>
    <w:rsid w:val="00EB4425"/>
    <w:rsid w:val="00EB7DE1"/>
    <w:rsid w:val="00EC4EAB"/>
    <w:rsid w:val="00EC609F"/>
    <w:rsid w:val="00EC708B"/>
    <w:rsid w:val="00ED29BC"/>
    <w:rsid w:val="00ED77DE"/>
    <w:rsid w:val="00EE0616"/>
    <w:rsid w:val="00EE269A"/>
    <w:rsid w:val="00EE366D"/>
    <w:rsid w:val="00EE6EED"/>
    <w:rsid w:val="00EF71B6"/>
    <w:rsid w:val="00F01DB8"/>
    <w:rsid w:val="00F021E8"/>
    <w:rsid w:val="00F02F24"/>
    <w:rsid w:val="00F02F26"/>
    <w:rsid w:val="00F03D2F"/>
    <w:rsid w:val="00F0752F"/>
    <w:rsid w:val="00F07AD3"/>
    <w:rsid w:val="00F1077F"/>
    <w:rsid w:val="00F138D9"/>
    <w:rsid w:val="00F139BD"/>
    <w:rsid w:val="00F15DAA"/>
    <w:rsid w:val="00F17037"/>
    <w:rsid w:val="00F21348"/>
    <w:rsid w:val="00F21B50"/>
    <w:rsid w:val="00F23AE9"/>
    <w:rsid w:val="00F35D95"/>
    <w:rsid w:val="00F3657D"/>
    <w:rsid w:val="00F378F2"/>
    <w:rsid w:val="00F40B09"/>
    <w:rsid w:val="00F4243E"/>
    <w:rsid w:val="00F43336"/>
    <w:rsid w:val="00F46FFD"/>
    <w:rsid w:val="00F47B52"/>
    <w:rsid w:val="00F55434"/>
    <w:rsid w:val="00F618E5"/>
    <w:rsid w:val="00F61DA4"/>
    <w:rsid w:val="00F65916"/>
    <w:rsid w:val="00F66621"/>
    <w:rsid w:val="00F669EA"/>
    <w:rsid w:val="00F66C34"/>
    <w:rsid w:val="00F67F4E"/>
    <w:rsid w:val="00F74813"/>
    <w:rsid w:val="00F77B9A"/>
    <w:rsid w:val="00F8024A"/>
    <w:rsid w:val="00F805CA"/>
    <w:rsid w:val="00F813C5"/>
    <w:rsid w:val="00F815DC"/>
    <w:rsid w:val="00F81657"/>
    <w:rsid w:val="00F83BFB"/>
    <w:rsid w:val="00F8680D"/>
    <w:rsid w:val="00F87E93"/>
    <w:rsid w:val="00F90144"/>
    <w:rsid w:val="00F90FBA"/>
    <w:rsid w:val="00F93FC9"/>
    <w:rsid w:val="00F945A7"/>
    <w:rsid w:val="00F94ACF"/>
    <w:rsid w:val="00F95C2D"/>
    <w:rsid w:val="00F9612C"/>
    <w:rsid w:val="00F9624A"/>
    <w:rsid w:val="00F96B2E"/>
    <w:rsid w:val="00F97851"/>
    <w:rsid w:val="00F97FBF"/>
    <w:rsid w:val="00FA0A68"/>
    <w:rsid w:val="00FA2FBB"/>
    <w:rsid w:val="00FA448A"/>
    <w:rsid w:val="00FB15F4"/>
    <w:rsid w:val="00FB1E74"/>
    <w:rsid w:val="00FB37F8"/>
    <w:rsid w:val="00FB5C79"/>
    <w:rsid w:val="00FC0AD6"/>
    <w:rsid w:val="00FC1457"/>
    <w:rsid w:val="00FC1DB8"/>
    <w:rsid w:val="00FC25E1"/>
    <w:rsid w:val="00FC2FC5"/>
    <w:rsid w:val="00FC5587"/>
    <w:rsid w:val="00FC6EE3"/>
    <w:rsid w:val="00FC7F24"/>
    <w:rsid w:val="00FD04E7"/>
    <w:rsid w:val="00FD791A"/>
    <w:rsid w:val="00FE0294"/>
    <w:rsid w:val="00FE3091"/>
    <w:rsid w:val="00FE7487"/>
    <w:rsid w:val="00FF53DA"/>
    <w:rsid w:val="00FF69F4"/>
    <w:rsid w:val="011B6F16"/>
    <w:rsid w:val="011D5C4A"/>
    <w:rsid w:val="0173669D"/>
    <w:rsid w:val="0178634E"/>
    <w:rsid w:val="01A92DA6"/>
    <w:rsid w:val="01BF5893"/>
    <w:rsid w:val="01F1393A"/>
    <w:rsid w:val="025028F3"/>
    <w:rsid w:val="025719F7"/>
    <w:rsid w:val="027F5F6B"/>
    <w:rsid w:val="02E51DA3"/>
    <w:rsid w:val="02EC7A8D"/>
    <w:rsid w:val="036D3861"/>
    <w:rsid w:val="03855B51"/>
    <w:rsid w:val="043B0CB2"/>
    <w:rsid w:val="04A32079"/>
    <w:rsid w:val="04BF0BBB"/>
    <w:rsid w:val="04CC7270"/>
    <w:rsid w:val="05125412"/>
    <w:rsid w:val="052D06E4"/>
    <w:rsid w:val="05602BA5"/>
    <w:rsid w:val="057D35AB"/>
    <w:rsid w:val="062E5905"/>
    <w:rsid w:val="06BD4196"/>
    <w:rsid w:val="073855AF"/>
    <w:rsid w:val="07386897"/>
    <w:rsid w:val="07B15E87"/>
    <w:rsid w:val="07C41D7D"/>
    <w:rsid w:val="07C65B5C"/>
    <w:rsid w:val="08060330"/>
    <w:rsid w:val="083311CC"/>
    <w:rsid w:val="084D0C17"/>
    <w:rsid w:val="088F36E5"/>
    <w:rsid w:val="08975461"/>
    <w:rsid w:val="08DF37CE"/>
    <w:rsid w:val="090864FC"/>
    <w:rsid w:val="09876432"/>
    <w:rsid w:val="098A3D67"/>
    <w:rsid w:val="09BE5ADB"/>
    <w:rsid w:val="0AC01AC5"/>
    <w:rsid w:val="0AE76D45"/>
    <w:rsid w:val="0B2749BC"/>
    <w:rsid w:val="0B2D3F3E"/>
    <w:rsid w:val="0BB8241C"/>
    <w:rsid w:val="0BD0176B"/>
    <w:rsid w:val="0BEB5387"/>
    <w:rsid w:val="0C074D52"/>
    <w:rsid w:val="0CA747B8"/>
    <w:rsid w:val="0CC60779"/>
    <w:rsid w:val="0D4903E8"/>
    <w:rsid w:val="0D743CCE"/>
    <w:rsid w:val="0DA47DFB"/>
    <w:rsid w:val="0DC91EAE"/>
    <w:rsid w:val="0E174933"/>
    <w:rsid w:val="0EAB670E"/>
    <w:rsid w:val="0F5F4D9F"/>
    <w:rsid w:val="0FCC51E8"/>
    <w:rsid w:val="0FD1778A"/>
    <w:rsid w:val="1024261B"/>
    <w:rsid w:val="105319BC"/>
    <w:rsid w:val="10DA039D"/>
    <w:rsid w:val="10E80861"/>
    <w:rsid w:val="11595826"/>
    <w:rsid w:val="116B0555"/>
    <w:rsid w:val="11E57229"/>
    <w:rsid w:val="11F6005E"/>
    <w:rsid w:val="123F2B4B"/>
    <w:rsid w:val="12F049C1"/>
    <w:rsid w:val="13FE1929"/>
    <w:rsid w:val="140C138F"/>
    <w:rsid w:val="143C5ED9"/>
    <w:rsid w:val="14BF6DB9"/>
    <w:rsid w:val="14C04693"/>
    <w:rsid w:val="14C81EC7"/>
    <w:rsid w:val="14FA0282"/>
    <w:rsid w:val="157F5882"/>
    <w:rsid w:val="15DC6783"/>
    <w:rsid w:val="15F51B75"/>
    <w:rsid w:val="15FC3E58"/>
    <w:rsid w:val="160363EF"/>
    <w:rsid w:val="16C64F74"/>
    <w:rsid w:val="172F7921"/>
    <w:rsid w:val="17311671"/>
    <w:rsid w:val="179F3602"/>
    <w:rsid w:val="17ED4259"/>
    <w:rsid w:val="183C149F"/>
    <w:rsid w:val="18DD5FD4"/>
    <w:rsid w:val="19374A79"/>
    <w:rsid w:val="19453544"/>
    <w:rsid w:val="198453CB"/>
    <w:rsid w:val="198D1CC1"/>
    <w:rsid w:val="19EB52E5"/>
    <w:rsid w:val="1A0F645B"/>
    <w:rsid w:val="1A174AC0"/>
    <w:rsid w:val="1A824CBB"/>
    <w:rsid w:val="1AE30737"/>
    <w:rsid w:val="1AEC2258"/>
    <w:rsid w:val="1AF552C7"/>
    <w:rsid w:val="1B3211C3"/>
    <w:rsid w:val="1B5900B0"/>
    <w:rsid w:val="1B9C2B67"/>
    <w:rsid w:val="1C181727"/>
    <w:rsid w:val="1CB15FAA"/>
    <w:rsid w:val="1CD3615D"/>
    <w:rsid w:val="1CD56BED"/>
    <w:rsid w:val="1CEE5928"/>
    <w:rsid w:val="1D8E2A6C"/>
    <w:rsid w:val="1E427075"/>
    <w:rsid w:val="1EB55437"/>
    <w:rsid w:val="1EFD64B3"/>
    <w:rsid w:val="1F294AE6"/>
    <w:rsid w:val="1F41483B"/>
    <w:rsid w:val="1F680D64"/>
    <w:rsid w:val="200F455B"/>
    <w:rsid w:val="20450102"/>
    <w:rsid w:val="20734BA7"/>
    <w:rsid w:val="212C3C94"/>
    <w:rsid w:val="213A2BF8"/>
    <w:rsid w:val="21784140"/>
    <w:rsid w:val="222F7F25"/>
    <w:rsid w:val="223C1CAE"/>
    <w:rsid w:val="22E8282B"/>
    <w:rsid w:val="23162FEA"/>
    <w:rsid w:val="234410E2"/>
    <w:rsid w:val="236F4A0F"/>
    <w:rsid w:val="237B54CB"/>
    <w:rsid w:val="2409798F"/>
    <w:rsid w:val="24192BD6"/>
    <w:rsid w:val="243A33EF"/>
    <w:rsid w:val="246E6802"/>
    <w:rsid w:val="24BC3809"/>
    <w:rsid w:val="251B6801"/>
    <w:rsid w:val="25A65827"/>
    <w:rsid w:val="25C91A1F"/>
    <w:rsid w:val="260F5F50"/>
    <w:rsid w:val="261E2013"/>
    <w:rsid w:val="26CC0CA3"/>
    <w:rsid w:val="26D80A17"/>
    <w:rsid w:val="26E9336C"/>
    <w:rsid w:val="27057CF1"/>
    <w:rsid w:val="273A2175"/>
    <w:rsid w:val="27516A40"/>
    <w:rsid w:val="27E64BB7"/>
    <w:rsid w:val="281138D0"/>
    <w:rsid w:val="28E25D9F"/>
    <w:rsid w:val="290373FA"/>
    <w:rsid w:val="294B55E6"/>
    <w:rsid w:val="29A01E4A"/>
    <w:rsid w:val="29A556BD"/>
    <w:rsid w:val="29F22EB9"/>
    <w:rsid w:val="2A200DE9"/>
    <w:rsid w:val="2A8C52E4"/>
    <w:rsid w:val="2A9377C7"/>
    <w:rsid w:val="2A9C48B9"/>
    <w:rsid w:val="2B790EE6"/>
    <w:rsid w:val="2BDE4990"/>
    <w:rsid w:val="2C9353F6"/>
    <w:rsid w:val="2C9C36A8"/>
    <w:rsid w:val="2CD72170"/>
    <w:rsid w:val="2CE90AB7"/>
    <w:rsid w:val="2D40731F"/>
    <w:rsid w:val="2D443B87"/>
    <w:rsid w:val="2D8A0CCF"/>
    <w:rsid w:val="2E6E2B20"/>
    <w:rsid w:val="2EA56680"/>
    <w:rsid w:val="2EC35C29"/>
    <w:rsid w:val="2F675313"/>
    <w:rsid w:val="2FAC25BB"/>
    <w:rsid w:val="2FB1651B"/>
    <w:rsid w:val="2FE17028"/>
    <w:rsid w:val="302F4AEA"/>
    <w:rsid w:val="30F665C0"/>
    <w:rsid w:val="311C0A7E"/>
    <w:rsid w:val="317B0A12"/>
    <w:rsid w:val="32334210"/>
    <w:rsid w:val="32C508DB"/>
    <w:rsid w:val="32CE2B01"/>
    <w:rsid w:val="336848D4"/>
    <w:rsid w:val="33757E38"/>
    <w:rsid w:val="34A67EEA"/>
    <w:rsid w:val="34AC4E6E"/>
    <w:rsid w:val="352626B1"/>
    <w:rsid w:val="353F2984"/>
    <w:rsid w:val="35585931"/>
    <w:rsid w:val="3569082F"/>
    <w:rsid w:val="35A022B2"/>
    <w:rsid w:val="35B21543"/>
    <w:rsid w:val="35E71A6D"/>
    <w:rsid w:val="35F70D32"/>
    <w:rsid w:val="36123FBF"/>
    <w:rsid w:val="36264BE7"/>
    <w:rsid w:val="36632311"/>
    <w:rsid w:val="36925AF3"/>
    <w:rsid w:val="378069DB"/>
    <w:rsid w:val="38121590"/>
    <w:rsid w:val="381C010F"/>
    <w:rsid w:val="38DC6B27"/>
    <w:rsid w:val="390C0CA2"/>
    <w:rsid w:val="396C5941"/>
    <w:rsid w:val="39A03CE0"/>
    <w:rsid w:val="39F30C05"/>
    <w:rsid w:val="3A2028DD"/>
    <w:rsid w:val="3B5653BF"/>
    <w:rsid w:val="3B700BCA"/>
    <w:rsid w:val="3BB94D09"/>
    <w:rsid w:val="3C807935"/>
    <w:rsid w:val="3C85274B"/>
    <w:rsid w:val="3C94292F"/>
    <w:rsid w:val="3CE510A7"/>
    <w:rsid w:val="3D255F0A"/>
    <w:rsid w:val="3D430972"/>
    <w:rsid w:val="3D8257CC"/>
    <w:rsid w:val="3D88686E"/>
    <w:rsid w:val="3E206C6E"/>
    <w:rsid w:val="3E280ACB"/>
    <w:rsid w:val="3E2B3E7D"/>
    <w:rsid w:val="3E2E6855"/>
    <w:rsid w:val="3E3B3762"/>
    <w:rsid w:val="3E3F5595"/>
    <w:rsid w:val="3E5B30AE"/>
    <w:rsid w:val="3E8C0976"/>
    <w:rsid w:val="3F1241D1"/>
    <w:rsid w:val="3F1D509E"/>
    <w:rsid w:val="3F23747C"/>
    <w:rsid w:val="3F8432D0"/>
    <w:rsid w:val="3FF0339D"/>
    <w:rsid w:val="40684549"/>
    <w:rsid w:val="40F82340"/>
    <w:rsid w:val="41276645"/>
    <w:rsid w:val="41B76469"/>
    <w:rsid w:val="41B811E5"/>
    <w:rsid w:val="4257433B"/>
    <w:rsid w:val="427F13B6"/>
    <w:rsid w:val="42C24CC0"/>
    <w:rsid w:val="42C66B23"/>
    <w:rsid w:val="42E160A7"/>
    <w:rsid w:val="42FC23B4"/>
    <w:rsid w:val="43CF2F12"/>
    <w:rsid w:val="43D47C48"/>
    <w:rsid w:val="44115934"/>
    <w:rsid w:val="4474142A"/>
    <w:rsid w:val="44856A40"/>
    <w:rsid w:val="44BD646C"/>
    <w:rsid w:val="44D35691"/>
    <w:rsid w:val="44DE3026"/>
    <w:rsid w:val="4507436C"/>
    <w:rsid w:val="456B3AB2"/>
    <w:rsid w:val="458A4266"/>
    <w:rsid w:val="45AF7B2C"/>
    <w:rsid w:val="46730EC5"/>
    <w:rsid w:val="46812489"/>
    <w:rsid w:val="46B56125"/>
    <w:rsid w:val="471D30CD"/>
    <w:rsid w:val="473939A7"/>
    <w:rsid w:val="478D2F1B"/>
    <w:rsid w:val="48101365"/>
    <w:rsid w:val="48135FB2"/>
    <w:rsid w:val="48497405"/>
    <w:rsid w:val="488A73B6"/>
    <w:rsid w:val="4901604B"/>
    <w:rsid w:val="490D0CFF"/>
    <w:rsid w:val="494E706D"/>
    <w:rsid w:val="49F309E1"/>
    <w:rsid w:val="4A8D1788"/>
    <w:rsid w:val="4AAC0B94"/>
    <w:rsid w:val="4C3876D6"/>
    <w:rsid w:val="4C3D6B53"/>
    <w:rsid w:val="4C7E2C7E"/>
    <w:rsid w:val="4D0D6102"/>
    <w:rsid w:val="4D225CC0"/>
    <w:rsid w:val="4D302EFF"/>
    <w:rsid w:val="4ECC75FD"/>
    <w:rsid w:val="4ED22250"/>
    <w:rsid w:val="4F6C0C8D"/>
    <w:rsid w:val="4F9A5A68"/>
    <w:rsid w:val="4FA01C23"/>
    <w:rsid w:val="4FE54167"/>
    <w:rsid w:val="505F252A"/>
    <w:rsid w:val="50867D86"/>
    <w:rsid w:val="50C00A4B"/>
    <w:rsid w:val="50F278A2"/>
    <w:rsid w:val="51971DEE"/>
    <w:rsid w:val="51A418E7"/>
    <w:rsid w:val="51B240CD"/>
    <w:rsid w:val="51B97BFA"/>
    <w:rsid w:val="51CE0F31"/>
    <w:rsid w:val="53097EE2"/>
    <w:rsid w:val="530F642F"/>
    <w:rsid w:val="5361772E"/>
    <w:rsid w:val="53B47883"/>
    <w:rsid w:val="53E50875"/>
    <w:rsid w:val="542A7FF1"/>
    <w:rsid w:val="553A5D99"/>
    <w:rsid w:val="5557128E"/>
    <w:rsid w:val="55C243FF"/>
    <w:rsid w:val="560605CF"/>
    <w:rsid w:val="575B63EA"/>
    <w:rsid w:val="577E0194"/>
    <w:rsid w:val="578C6D91"/>
    <w:rsid w:val="57C4553A"/>
    <w:rsid w:val="582D2085"/>
    <w:rsid w:val="5862168A"/>
    <w:rsid w:val="58B40C69"/>
    <w:rsid w:val="58CE5E41"/>
    <w:rsid w:val="5901432C"/>
    <w:rsid w:val="590612AE"/>
    <w:rsid w:val="591002EB"/>
    <w:rsid w:val="59406D0F"/>
    <w:rsid w:val="599B4A1F"/>
    <w:rsid w:val="59C41D0D"/>
    <w:rsid w:val="59DA6DDD"/>
    <w:rsid w:val="5A2309DB"/>
    <w:rsid w:val="5A2B497E"/>
    <w:rsid w:val="5A595832"/>
    <w:rsid w:val="5A823C0D"/>
    <w:rsid w:val="5AE2169C"/>
    <w:rsid w:val="5B616DE8"/>
    <w:rsid w:val="5BDA76CB"/>
    <w:rsid w:val="5C536060"/>
    <w:rsid w:val="5C9C6576"/>
    <w:rsid w:val="5D062D99"/>
    <w:rsid w:val="5D2930EC"/>
    <w:rsid w:val="5D604C3D"/>
    <w:rsid w:val="5DA10C7A"/>
    <w:rsid w:val="5DC41756"/>
    <w:rsid w:val="5E000EA9"/>
    <w:rsid w:val="5E2765A7"/>
    <w:rsid w:val="5E7C00C3"/>
    <w:rsid w:val="5F00574C"/>
    <w:rsid w:val="5F5E2F8B"/>
    <w:rsid w:val="5FAB58D6"/>
    <w:rsid w:val="5FB90556"/>
    <w:rsid w:val="5FCB3D0F"/>
    <w:rsid w:val="60605FA9"/>
    <w:rsid w:val="60ED5774"/>
    <w:rsid w:val="610818D3"/>
    <w:rsid w:val="61C90B49"/>
    <w:rsid w:val="61F85D41"/>
    <w:rsid w:val="621C3E89"/>
    <w:rsid w:val="624E57AA"/>
    <w:rsid w:val="63156493"/>
    <w:rsid w:val="63832066"/>
    <w:rsid w:val="63F83FA3"/>
    <w:rsid w:val="64552004"/>
    <w:rsid w:val="647B1F73"/>
    <w:rsid w:val="648733AC"/>
    <w:rsid w:val="64C17DA8"/>
    <w:rsid w:val="64FE2E76"/>
    <w:rsid w:val="657B7551"/>
    <w:rsid w:val="658A0F43"/>
    <w:rsid w:val="65B70AD1"/>
    <w:rsid w:val="65D400D3"/>
    <w:rsid w:val="66142EC7"/>
    <w:rsid w:val="669F1EDA"/>
    <w:rsid w:val="673777FD"/>
    <w:rsid w:val="674C085B"/>
    <w:rsid w:val="6750032D"/>
    <w:rsid w:val="676E3861"/>
    <w:rsid w:val="678F4657"/>
    <w:rsid w:val="67951AA6"/>
    <w:rsid w:val="68EC3A80"/>
    <w:rsid w:val="693E56C5"/>
    <w:rsid w:val="6974368E"/>
    <w:rsid w:val="6AA01911"/>
    <w:rsid w:val="6AFC5493"/>
    <w:rsid w:val="6BB96FFB"/>
    <w:rsid w:val="6BC50EB1"/>
    <w:rsid w:val="6C0B434D"/>
    <w:rsid w:val="6C5755B9"/>
    <w:rsid w:val="6CD20E00"/>
    <w:rsid w:val="6CF34E14"/>
    <w:rsid w:val="6D0A3BA6"/>
    <w:rsid w:val="6D320A48"/>
    <w:rsid w:val="6D424E88"/>
    <w:rsid w:val="6D895A7D"/>
    <w:rsid w:val="6DAF3301"/>
    <w:rsid w:val="6E192EED"/>
    <w:rsid w:val="6E2472F4"/>
    <w:rsid w:val="6E7A7783"/>
    <w:rsid w:val="6E8324FA"/>
    <w:rsid w:val="6E9B2F81"/>
    <w:rsid w:val="6EEB56BF"/>
    <w:rsid w:val="6EFB5080"/>
    <w:rsid w:val="6F402541"/>
    <w:rsid w:val="6F7719B2"/>
    <w:rsid w:val="70014513"/>
    <w:rsid w:val="704A7D29"/>
    <w:rsid w:val="704E3833"/>
    <w:rsid w:val="712102D0"/>
    <w:rsid w:val="722C4186"/>
    <w:rsid w:val="724E52D9"/>
    <w:rsid w:val="726406EF"/>
    <w:rsid w:val="727E435F"/>
    <w:rsid w:val="72A65A53"/>
    <w:rsid w:val="72D555B3"/>
    <w:rsid w:val="72ED43A9"/>
    <w:rsid w:val="73196CF9"/>
    <w:rsid w:val="731A007D"/>
    <w:rsid w:val="73221429"/>
    <w:rsid w:val="73AC07DA"/>
    <w:rsid w:val="73BD478A"/>
    <w:rsid w:val="74101284"/>
    <w:rsid w:val="74727F64"/>
    <w:rsid w:val="74967E7B"/>
    <w:rsid w:val="74FF7E5F"/>
    <w:rsid w:val="75302F51"/>
    <w:rsid w:val="75323479"/>
    <w:rsid w:val="75666981"/>
    <w:rsid w:val="75A20FE2"/>
    <w:rsid w:val="75BC6677"/>
    <w:rsid w:val="76CE4A9C"/>
    <w:rsid w:val="771A0BFD"/>
    <w:rsid w:val="774A5C30"/>
    <w:rsid w:val="77AF0003"/>
    <w:rsid w:val="77E73B45"/>
    <w:rsid w:val="77F03B71"/>
    <w:rsid w:val="77F42E75"/>
    <w:rsid w:val="7818685E"/>
    <w:rsid w:val="78D30F5F"/>
    <w:rsid w:val="793C5754"/>
    <w:rsid w:val="7946174C"/>
    <w:rsid w:val="79551893"/>
    <w:rsid w:val="79D47B4E"/>
    <w:rsid w:val="7A184DA2"/>
    <w:rsid w:val="7A237B22"/>
    <w:rsid w:val="7A6C55E4"/>
    <w:rsid w:val="7B724D0B"/>
    <w:rsid w:val="7B920D03"/>
    <w:rsid w:val="7BBF19E2"/>
    <w:rsid w:val="7BCB5E55"/>
    <w:rsid w:val="7C8B4CB8"/>
    <w:rsid w:val="7D1F799D"/>
    <w:rsid w:val="7D8F5B0B"/>
    <w:rsid w:val="7DD176A3"/>
    <w:rsid w:val="7DF80DE5"/>
    <w:rsid w:val="7F0B02BF"/>
    <w:rsid w:val="7F1263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640"/>
      <w:jc w:val="both"/>
    </w:pPr>
    <w:rPr>
      <w:rFonts w:ascii="Times New Roman" w:hAnsi="Times New Roman" w:eastAsia="仿宋" w:cs="仿宋_GB2312"/>
      <w:kern w:val="2"/>
      <w:sz w:val="32"/>
      <w:szCs w:val="32"/>
      <w:lang w:val="en-US" w:eastAsia="zh-CN" w:bidi="ar-SA"/>
    </w:rPr>
  </w:style>
  <w:style w:type="paragraph" w:styleId="2">
    <w:name w:val="heading 1"/>
    <w:basedOn w:val="1"/>
    <w:next w:val="1"/>
    <w:link w:val="21"/>
    <w:qFormat/>
    <w:uiPriority w:val="0"/>
    <w:pPr>
      <w:spacing w:before="100" w:beforeLines="100" w:after="100" w:afterLines="100" w:line="600" w:lineRule="exact"/>
      <w:ind w:firstLine="0"/>
      <w:jc w:val="center"/>
      <w:outlineLvl w:val="0"/>
    </w:pPr>
    <w:rPr>
      <w:rFonts w:eastAsia="黑体" w:cs="Times New Roman"/>
      <w:sz w:val="36"/>
    </w:rPr>
  </w:style>
  <w:style w:type="paragraph" w:styleId="3">
    <w:name w:val="heading 2"/>
    <w:basedOn w:val="1"/>
    <w:next w:val="1"/>
    <w:link w:val="22"/>
    <w:unhideWhenUsed/>
    <w:qFormat/>
    <w:uiPriority w:val="0"/>
    <w:pPr>
      <w:spacing w:before="50" w:beforeLines="50" w:after="50" w:afterLines="50" w:line="600" w:lineRule="exact"/>
      <w:ind w:firstLine="200" w:firstLineChars="200"/>
      <w:outlineLvl w:val="1"/>
    </w:pPr>
    <w:rPr>
      <w:rFonts w:eastAsia="黑体" w:cs="Times New Roman"/>
    </w:rPr>
  </w:style>
  <w:style w:type="paragraph" w:styleId="4">
    <w:name w:val="heading 3"/>
    <w:basedOn w:val="1"/>
    <w:next w:val="1"/>
    <w:link w:val="26"/>
    <w:unhideWhenUsed/>
    <w:qFormat/>
    <w:uiPriority w:val="9"/>
    <w:pPr>
      <w:spacing w:line="600" w:lineRule="exact"/>
      <w:ind w:firstLine="200" w:firstLineChars="200"/>
      <w:outlineLvl w:val="2"/>
    </w:pPr>
    <w:rPr>
      <w:rFonts w:eastAsia="楷体" w:cs="Times New Roman"/>
      <w:b/>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toc 3"/>
    <w:basedOn w:val="1"/>
    <w:next w:val="1"/>
    <w:unhideWhenUsed/>
    <w:qFormat/>
    <w:uiPriority w:val="39"/>
    <w:pPr>
      <w:ind w:left="400" w:leftChars="400" w:firstLine="0"/>
    </w:pPr>
    <w:rPr>
      <w:sz w:val="28"/>
    </w:rPr>
  </w:style>
  <w:style w:type="paragraph" w:styleId="7">
    <w:name w:val="Date"/>
    <w:basedOn w:val="1"/>
    <w:next w:val="1"/>
    <w:link w:val="23"/>
    <w:semiHidden/>
    <w:unhideWhenUsed/>
    <w:qFormat/>
    <w:uiPriority w:val="99"/>
    <w:pPr>
      <w:ind w:left="100" w:leftChars="2500"/>
    </w:pPr>
  </w:style>
  <w:style w:type="paragraph" w:styleId="8">
    <w:name w:val="Balloon Text"/>
    <w:basedOn w:val="1"/>
    <w:link w:val="24"/>
    <w:semiHidden/>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ind w:firstLine="0"/>
    </w:pPr>
    <w:rPr>
      <w:rFonts w:hAnsi="Times New Roman" w:eastAsia="黑体"/>
      <w:b/>
    </w:rPr>
  </w:style>
  <w:style w:type="paragraph" w:styleId="12">
    <w:name w:val="toc 2"/>
    <w:basedOn w:val="1"/>
    <w:next w:val="1"/>
    <w:unhideWhenUsed/>
    <w:qFormat/>
    <w:uiPriority w:val="39"/>
    <w:pPr>
      <w:ind w:left="200" w:leftChars="200" w:firstLine="0"/>
    </w:pPr>
    <w:rPr>
      <w:rFonts w:hAnsi="Times New Roman" w:eastAsia="黑体"/>
      <w:b/>
      <w:sz w:val="28"/>
    </w:rPr>
  </w:style>
  <w:style w:type="paragraph" w:styleId="13">
    <w:name w:val="Body Text 2"/>
    <w:basedOn w:val="1"/>
    <w:link w:val="29"/>
    <w:qFormat/>
    <w:uiPriority w:val="0"/>
    <w:pPr>
      <w:ind w:firstLine="0"/>
      <w:jc w:val="center"/>
    </w:p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styleId="17">
    <w:name w:val="annotation reference"/>
    <w:basedOn w:val="15"/>
    <w:semiHidden/>
    <w:unhideWhenUsed/>
    <w:qFormat/>
    <w:uiPriority w:val="99"/>
    <w:rPr>
      <w:sz w:val="21"/>
      <w:szCs w:val="21"/>
    </w:rPr>
  </w:style>
  <w:style w:type="paragraph" w:styleId="18">
    <w:name w:val="List Paragraph"/>
    <w:basedOn w:val="1"/>
    <w:qFormat/>
    <w:uiPriority w:val="34"/>
    <w:pPr>
      <w:ind w:firstLine="420" w:firstLineChars="200"/>
    </w:pPr>
  </w:style>
  <w:style w:type="character" w:customStyle="1" w:styleId="19">
    <w:name w:val="页眉 Char"/>
    <w:basedOn w:val="15"/>
    <w:link w:val="10"/>
    <w:qFormat/>
    <w:uiPriority w:val="99"/>
    <w:rPr>
      <w:sz w:val="18"/>
      <w:szCs w:val="18"/>
    </w:rPr>
  </w:style>
  <w:style w:type="character" w:customStyle="1" w:styleId="20">
    <w:name w:val="页脚 Char"/>
    <w:basedOn w:val="15"/>
    <w:link w:val="9"/>
    <w:qFormat/>
    <w:uiPriority w:val="99"/>
    <w:rPr>
      <w:sz w:val="18"/>
      <w:szCs w:val="18"/>
    </w:rPr>
  </w:style>
  <w:style w:type="character" w:customStyle="1" w:styleId="21">
    <w:name w:val="标题 1 Char"/>
    <w:basedOn w:val="15"/>
    <w:link w:val="2"/>
    <w:qFormat/>
    <w:uiPriority w:val="0"/>
    <w:rPr>
      <w:rFonts w:ascii="Times New Roman" w:hAnsi="Times New Roman" w:eastAsia="黑体" w:cs="Times New Roman"/>
      <w:sz w:val="36"/>
      <w:szCs w:val="32"/>
    </w:rPr>
  </w:style>
  <w:style w:type="character" w:customStyle="1" w:styleId="22">
    <w:name w:val="标题 2 Char"/>
    <w:basedOn w:val="15"/>
    <w:link w:val="3"/>
    <w:qFormat/>
    <w:uiPriority w:val="0"/>
    <w:rPr>
      <w:rFonts w:ascii="Times New Roman" w:hAnsi="Times New Roman" w:eastAsia="黑体" w:cs="Times New Roman"/>
      <w:sz w:val="32"/>
      <w:szCs w:val="32"/>
    </w:rPr>
  </w:style>
  <w:style w:type="character" w:customStyle="1" w:styleId="23">
    <w:name w:val="日期 Char"/>
    <w:basedOn w:val="15"/>
    <w:link w:val="7"/>
    <w:semiHidden/>
    <w:qFormat/>
    <w:uiPriority w:val="99"/>
  </w:style>
  <w:style w:type="character" w:customStyle="1" w:styleId="24">
    <w:name w:val="批注框文本 Char"/>
    <w:basedOn w:val="15"/>
    <w:link w:val="8"/>
    <w:semiHidden/>
    <w:qFormat/>
    <w:uiPriority w:val="99"/>
    <w:rPr>
      <w:sz w:val="18"/>
      <w:szCs w:val="18"/>
    </w:rPr>
  </w:style>
  <w:style w:type="paragraph" w:customStyle="1" w:styleId="25">
    <w:name w:val="正文1"/>
    <w:basedOn w:val="1"/>
    <w:qFormat/>
    <w:uiPriority w:val="0"/>
    <w:pPr>
      <w:spacing w:line="560" w:lineRule="exact"/>
      <w:ind w:firstLine="200" w:firstLineChars="200"/>
    </w:pPr>
    <w:rPr>
      <w:rFonts w:ascii="仿宋_GB2312" w:hAnsi="Calibri" w:cs="Times New Roman"/>
      <w:sz w:val="30"/>
      <w:szCs w:val="30"/>
    </w:rPr>
  </w:style>
  <w:style w:type="character" w:customStyle="1" w:styleId="26">
    <w:name w:val="标题 3 Char"/>
    <w:basedOn w:val="15"/>
    <w:link w:val="4"/>
    <w:qFormat/>
    <w:uiPriority w:val="9"/>
    <w:rPr>
      <w:rFonts w:ascii="Times New Roman" w:hAnsi="Times New Roman" w:eastAsia="楷体" w:cs="Times New Roman"/>
      <w:b/>
      <w:sz w:val="32"/>
      <w:szCs w:val="32"/>
    </w:rPr>
  </w:style>
  <w:style w:type="paragraph" w:customStyle="1" w:styleId="27">
    <w:name w:val="表格"/>
    <w:basedOn w:val="13"/>
    <w:link w:val="28"/>
    <w:qFormat/>
    <w:uiPriority w:val="0"/>
    <w:pPr>
      <w:pageBreakBefore w:val="0"/>
      <w:snapToGrid w:val="0"/>
      <w:spacing w:line="240" w:lineRule="auto"/>
    </w:pPr>
    <w:rPr>
      <w:rFonts w:ascii="仿宋" w:hAnsi="仿宋" w:eastAsia="仿宋_GB2312" w:cs="仿宋"/>
      <w:sz w:val="28"/>
      <w:szCs w:val="24"/>
    </w:rPr>
  </w:style>
  <w:style w:type="character" w:customStyle="1" w:styleId="28">
    <w:name w:val="表格 字符"/>
    <w:basedOn w:val="15"/>
    <w:link w:val="27"/>
    <w:qFormat/>
    <w:uiPriority w:val="0"/>
    <w:rPr>
      <w:rFonts w:ascii="仿宋" w:hAnsi="仿宋" w:eastAsia="仿宋_GB2312" w:cs="仿宋"/>
      <w:sz w:val="28"/>
      <w:szCs w:val="24"/>
    </w:rPr>
  </w:style>
  <w:style w:type="character" w:customStyle="1" w:styleId="29">
    <w:name w:val="正文文本 2 Char"/>
    <w:basedOn w:val="15"/>
    <w:link w:val="13"/>
    <w:qFormat/>
    <w:uiPriority w:val="0"/>
    <w:rPr>
      <w:rFonts w:ascii="Times New Roman" w:hAnsi="仿宋_GB2312" w:eastAsia="仿宋_GB2312" w:cs="仿宋_GB2312"/>
      <w:sz w:val="32"/>
      <w:szCs w:val="32"/>
    </w:rPr>
  </w:style>
  <w:style w:type="paragraph" w:customStyle="1" w:styleId="30">
    <w:name w:val="TOC 标题1"/>
    <w:basedOn w:val="2"/>
    <w:next w:val="1"/>
    <w:unhideWhenUsed/>
    <w:qFormat/>
    <w:uiPriority w:val="39"/>
    <w:pPr>
      <w:keepNext/>
      <w:keepLines/>
      <w:widowControl/>
      <w:spacing w:before="240" w:line="259" w:lineRule="auto"/>
      <w:jc w:val="left"/>
      <w:outlineLvl w:val="9"/>
    </w:pPr>
    <w:rPr>
      <w:rFonts w:asciiTheme="majorHAnsi" w:hAnsiTheme="majorHAnsi" w:eastAsiaTheme="majorEastAsia" w:cstheme="majorBidi"/>
      <w:color w:val="2F5597" w:themeColor="accent1" w:themeShade="BF"/>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96F18B-1951-4351-AF06-9BE87D1BF94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86</Pages>
  <Words>31313</Words>
  <Characters>32705</Characters>
  <Lines>217</Lines>
  <Paragraphs>61</Paragraphs>
  <TotalTime>1100</TotalTime>
  <ScaleCrop>false</ScaleCrop>
  <LinksUpToDate>false</LinksUpToDate>
  <CharactersWithSpaces>33798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2021-07-14T00:05:00Z</dcterms:created>
  <dc:creator>DELL</dc:creator>
  <cp:lastModifiedBy>xxzx</cp:lastModifiedBy>
  <dcterms:modified xsi:type="dcterms:W3CDTF">2024-06-05T03:17:33Z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