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救济渠道</w:t>
      </w:r>
    </w:p>
    <w:p>
      <w:pPr>
        <w:rPr>
          <w:rFonts w:hint="eastAsia"/>
          <w:b/>
          <w:sz w:val="44"/>
          <w:szCs w:val="44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对本机关作出的行政执法决定不服的，可以依法申请行政复议或提起行政诉讼。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根据《中华人民共和国行政复议法》第九条和《中华人民共和国行政诉讼法》第四十六条的规定，</w:t>
      </w:r>
      <w:r>
        <w:rPr>
          <w:rFonts w:hint="eastAsia" w:ascii="仿宋_GB2312" w:eastAsia="仿宋_GB2312"/>
          <w:sz w:val="32"/>
          <w:szCs w:val="32"/>
        </w:rPr>
        <w:t>对本机关作出的行政决定不服的，</w:t>
      </w:r>
      <w:r>
        <w:rPr>
          <w:rFonts w:hint="eastAsia" w:ascii="仿宋_GB2312" w:eastAsia="仿宋_GB2312"/>
          <w:kern w:val="0"/>
          <w:sz w:val="32"/>
          <w:szCs w:val="32"/>
        </w:rPr>
        <w:t>可以在收到行政决定书之日起60日内向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崇左</w:t>
      </w:r>
      <w:r>
        <w:rPr>
          <w:rFonts w:hint="eastAsia" w:ascii="仿宋_GB2312" w:eastAsia="仿宋_GB2312"/>
          <w:sz w:val="32"/>
          <w:szCs w:val="32"/>
        </w:rPr>
        <w:t>市人民政府</w:t>
      </w:r>
      <w:r>
        <w:rPr>
          <w:rFonts w:hint="eastAsia" w:ascii="仿宋_GB2312" w:eastAsia="仿宋_GB2312"/>
          <w:kern w:val="0"/>
          <w:sz w:val="32"/>
          <w:szCs w:val="32"/>
        </w:rPr>
        <w:t>申请行政复议；也可以在六个月内直接向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崇左市江州区人民法院</w:t>
      </w:r>
      <w:r>
        <w:rPr>
          <w:rFonts w:hint="eastAsia" w:ascii="仿宋_GB2312" w:eastAsia="仿宋_GB2312"/>
          <w:kern w:val="0"/>
          <w:sz w:val="32"/>
          <w:szCs w:val="32"/>
        </w:rPr>
        <w:t>提起行政诉讼。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wNDdiYzljMTc2ZWQwOTdlMWY4YjIyYzFhZmM1YjcifQ=="/>
  </w:docVars>
  <w:rsids>
    <w:rsidRoot w:val="00000000"/>
    <w:rsid w:val="567D8087"/>
    <w:rsid w:val="65431B42"/>
    <w:rsid w:val="760D4052"/>
    <w:rsid w:val="79BF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2023-11-30T20:18:00Z</dcterms:created>
  <dc:creator>lenovo-666</dc:creator>
  <cp:lastModifiedBy>周丽静</cp:lastModifiedBy>
  <dcterms:modified xsi:type="dcterms:W3CDTF">2023-12-01T11:28:51Z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CBD3A9C968DA48429516434DD90D9164_12</vt:lpwstr>
  </property>
</Properties>
</file>